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22" w:rsidRPr="008D7A22" w:rsidRDefault="008D7A22" w:rsidP="008D7A22">
      <w:pPr>
        <w:shd w:val="clear" w:color="auto" w:fill="EEEEEE"/>
        <w:spacing w:line="240" w:lineRule="auto"/>
        <w:jc w:val="center"/>
        <w:rPr>
          <w:rFonts w:ascii="Tahoma" w:eastAsia="Times New Roman" w:hAnsi="Tahoma" w:cs="Tahoma"/>
          <w:b/>
          <w:bCs/>
          <w:color w:val="000000"/>
          <w:sz w:val="21"/>
          <w:szCs w:val="21"/>
          <w:lang w:eastAsia="ru-RU"/>
        </w:rPr>
      </w:pPr>
      <w:r w:rsidRPr="008D7A22">
        <w:rPr>
          <w:rFonts w:ascii="Tahoma" w:eastAsia="Times New Roman" w:hAnsi="Tahoma" w:cs="Tahoma"/>
          <w:b/>
          <w:bCs/>
          <w:color w:val="000000"/>
          <w:sz w:val="21"/>
          <w:szCs w:val="21"/>
          <w:lang w:eastAsia="ru-RU"/>
        </w:rPr>
        <w:t>П О С Т А Н О В Л Е Н И Е 03.07.2019 г. № 46 с.Бунино «Об утверждении Административного регламента осуществления муниципальной функции по контролю за соблюдением Правил благоустройства населенных пунктов Бунинского сельсовета Солнцевского района»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АДМИНИСТРАЦИЯ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СОЛНЦЕВСКОГО РАЙОНА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П О С Т А Н О В Л Е Н И Е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03.07.2019 г.                                                       № 46</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с.Бунино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«Об утверждении Административного регламента осуществления муниципальной функции по контролю за соблюдением Правил благоустройства населенных пунктов Бунинского сельсовета Солнцевского района»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В целях повышения качества и эффективности проверок по соблюдению обязательных требований установленных федеральными законами , законами Костромской  области в области торговой деятельности, а также муниципальными правовыми актами</w:t>
      </w:r>
      <w:r w:rsidRPr="008D7A22">
        <w:rPr>
          <w:rFonts w:ascii="Tahoma" w:eastAsia="Times New Roman" w:hAnsi="Tahoma" w:cs="Tahoma"/>
          <w:b/>
          <w:bCs/>
          <w:color w:val="000000"/>
          <w:sz w:val="18"/>
          <w:szCs w:val="18"/>
          <w:lang w:eastAsia="ru-RU"/>
        </w:rPr>
        <w:t> </w:t>
      </w:r>
      <w:r w:rsidRPr="008D7A22">
        <w:rPr>
          <w:rFonts w:ascii="Tahoma" w:eastAsia="Times New Roman" w:hAnsi="Tahoma" w:cs="Tahoma"/>
          <w:color w:val="000000"/>
          <w:sz w:val="18"/>
          <w:szCs w:val="18"/>
          <w:lang w:eastAsia="ru-RU"/>
        </w:rPr>
        <w:t>, руководствуясь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w:t>
      </w:r>
      <w:hyperlink r:id="rId5" w:history="1">
        <w:r w:rsidRPr="008D7A22">
          <w:rPr>
            <w:rFonts w:ascii="Tahoma" w:eastAsia="Times New Roman" w:hAnsi="Tahoma" w:cs="Tahoma"/>
            <w:color w:val="33A6E3"/>
            <w:sz w:val="18"/>
            <w:szCs w:val="18"/>
            <w:lang w:eastAsia="ru-RU"/>
          </w:rPr>
          <w:t>законом</w:t>
        </w:r>
      </w:hyperlink>
      <w:r w:rsidRPr="008D7A22">
        <w:rPr>
          <w:rFonts w:ascii="Tahoma" w:eastAsia="Times New Roman" w:hAnsi="Tahoma" w:cs="Tahoma"/>
          <w:color w:val="000000"/>
          <w:sz w:val="18"/>
          <w:szCs w:val="18"/>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Бунинского сельсовета. в соответствии с Положением о муниципальном контроле за соблюдением Правил благоустройства населенных пунктов   Бунинского сельсовета Солнцевского района,  Администрация Бунинского сельсовета Солнцевского района Курской области  </w:t>
      </w:r>
      <w:r w:rsidRPr="008D7A22">
        <w:rPr>
          <w:rFonts w:ascii="Tahoma" w:eastAsia="Times New Roman" w:hAnsi="Tahoma" w:cs="Tahoma"/>
          <w:b/>
          <w:bCs/>
          <w:color w:val="000000"/>
          <w:sz w:val="18"/>
          <w:szCs w:val="18"/>
          <w:lang w:eastAsia="ru-RU"/>
        </w:rPr>
        <w:t>ПОСТАНОВЛЯЕТ: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1.Утвердить Административный регламент осуществления муниципальной функции по контролю за соблюдением Правил благоустройства населенных пунктов   Бунинского сельсовета Солнцевского района ( Приложение)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2.Настоящий Административный регламент вступает в силу со дня его официального опубликования.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3.Контроль за исполнением данного постановления оставляю за собой.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Глава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Солнцевского района                                                                Г.В.Толмачева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 постановлению администрации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 Солнцевского района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от 03.07.2019 № 46</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Административный регламент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осуществления муниципальной функции по контролю за соблюдением Правил благоустройства населенных пунктов   Бунинского сельсовета Солнцевского района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 Общие положения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1.1</w:t>
      </w:r>
      <w:r w:rsidRPr="008D7A22">
        <w:rPr>
          <w:rFonts w:ascii="Tahoma" w:eastAsia="Times New Roman" w:hAnsi="Tahoma" w:cs="Tahoma"/>
          <w:color w:val="000000"/>
          <w:sz w:val="18"/>
          <w:szCs w:val="18"/>
          <w:lang w:eastAsia="ru-RU"/>
        </w:rPr>
        <w:t>.Административный    регламент    осуществления     муниципального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контроля     за    соблюдением    правил   благоустройства  населенных пунктов  Бунинского сельсовета. (далее – Административный регламент) разработан с учетом Положения о муниципальном  контроле за соблюдением Правил благоустройства населенных пунктов  Бунинского сельсовета Солнцевского района, утвержденного решением Собрания депутатов Бунинского сельсовета Солнцевского района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В Административном регламенте используются следующие понятия: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xml:space="preserve">1.1.1.    Муниципальный контроль за соблюдением правил благоустройства населенных пунктов Бунинского сельсовета Солнцевского района  – деятельность администрации   Бунинского сельсовета (далее – Орган муниципального контроля)        по контролю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w:t>
      </w:r>
      <w:r w:rsidRPr="008D7A22">
        <w:rPr>
          <w:rFonts w:ascii="Tahoma" w:eastAsia="Times New Roman" w:hAnsi="Tahoma" w:cs="Tahoma"/>
          <w:color w:val="000000"/>
          <w:sz w:val="18"/>
          <w:szCs w:val="18"/>
          <w:lang w:eastAsia="ru-RU"/>
        </w:rPr>
        <w:lastRenderedPageBreak/>
        <w:t>(далее также – юридические лица, индивидуальные предприниматели), гражданами, не являющимися индивидуальными предпринимателями (далее – физические лица), правил благоустройства</w:t>
      </w:r>
      <w:r w:rsidRPr="008D7A22">
        <w:rPr>
          <w:rFonts w:ascii="Tahoma" w:eastAsia="Times New Roman" w:hAnsi="Tahoma" w:cs="Tahoma"/>
          <w:b/>
          <w:bCs/>
          <w:color w:val="000000"/>
          <w:sz w:val="18"/>
          <w:szCs w:val="18"/>
          <w:lang w:eastAsia="ru-RU"/>
        </w:rPr>
        <w:t> </w:t>
      </w:r>
      <w:r w:rsidRPr="008D7A22">
        <w:rPr>
          <w:rFonts w:ascii="Tahoma" w:eastAsia="Times New Roman" w:hAnsi="Tahoma" w:cs="Tahoma"/>
          <w:color w:val="000000"/>
          <w:sz w:val="18"/>
          <w:szCs w:val="18"/>
          <w:lang w:eastAsia="ru-RU"/>
        </w:rPr>
        <w:t>населенных пунктов  Бунинского сельсовета, утвержденных решением  Собрания депутатов Бунинского сельсовета Солнцевского района (далее – Правила), а также по организации и проведению мероприятий по профилактике нарушений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1.1.2.    Объект муниципального контроля за соблюдением Правил – содержание и уборка территории, содержание и внешнее благоустройство жилых и нежилых зданий, иных сооружений и объектов, проведение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1.1.3.    Субъекты муниципального контроля за соблюдением Правил – юридические лица, индивидуальные предприниматели, физические лица, исполнение которыми требований Правил на территории Бунинского сельсовета является обязательным  (далее – субъекты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1.1.4.    Цель муниципального контроля за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1.1.5.    Задача муниципального контроля за соблюдением   Правил – осуществление контроля за соблюдением субъектами контроля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1.1.6.    Предмет муниципального контроля за соблюдением     Правил – соблюдение субъектами контроля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1.1.7.    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Федеральным </w:t>
      </w:r>
      <w:hyperlink r:id="rId6" w:history="1">
        <w:r w:rsidRPr="008D7A22">
          <w:rPr>
            <w:rFonts w:ascii="Tahoma" w:eastAsia="Times New Roman" w:hAnsi="Tahoma" w:cs="Tahoma"/>
            <w:color w:val="33A6E3"/>
            <w:sz w:val="18"/>
            <w:szCs w:val="18"/>
            <w:lang w:eastAsia="ru-RU"/>
          </w:rPr>
          <w:t>законом</w:t>
        </w:r>
      </w:hyperlink>
      <w:r w:rsidRPr="008D7A22">
        <w:rPr>
          <w:rFonts w:ascii="Tahoma" w:eastAsia="Times New Roman" w:hAnsi="Tahoma" w:cs="Tahoma"/>
          <w:color w:val="000000"/>
          <w:sz w:val="18"/>
          <w:szCs w:val="18"/>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 об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1.1.8.    Проверка – совокупность проводимых Органом муниципального контроля в отношении субъекта контроля мероприятий по муниципальному контролю за соблюдением Правил для оценки соответствия осуществляемой им деятельности или действий (бездействия) требованиям Правил на основании распоряжения администрации Бунинского сельсовета (далее –   администрации поселения).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1.1.9.    Плановый (рейдовый) осмотр, обследование объекта благоустройства – мероприятие по муниципальному контролю за соблюдением Правил, при проведении которого не требуется взаимодействие Органа муниципального контроля с субъектами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1.1.10.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за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1.1.11.    Эксперты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1.1.12.    Уполномоченное должностное лицо – должностное лицо Органа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проверок, выдача предписаний и реализация мероприятий, осуществляемых без взаимодействия с субъектами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1.1.13.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1.1.14.    Административная процедура – логически обособленная последовательность административных действий при осуществлении муниципального контроля за соблюдением Правил, имеющая конечный результат и выделяемая в рамках осуществления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r w:rsidRPr="008D7A22">
        <w:rPr>
          <w:rFonts w:ascii="Tahoma" w:eastAsia="Times New Roman" w:hAnsi="Tahoma" w:cs="Tahoma"/>
          <w:b/>
          <w:bCs/>
          <w:color w:val="000000"/>
          <w:sz w:val="18"/>
          <w:szCs w:val="18"/>
          <w:lang w:eastAsia="ru-RU"/>
        </w:rPr>
        <w:t>1.2.</w:t>
      </w:r>
      <w:r w:rsidRPr="008D7A22">
        <w:rPr>
          <w:rFonts w:ascii="Tahoma" w:eastAsia="Times New Roman" w:hAnsi="Tahoma" w:cs="Tahoma"/>
          <w:color w:val="000000"/>
          <w:sz w:val="18"/>
          <w:szCs w:val="18"/>
          <w:lang w:eastAsia="ru-RU"/>
        </w:rPr>
        <w:t> 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утверждаемыми администрацией Бунинского сельсовета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органом муниципального контроля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1.3.</w:t>
      </w:r>
      <w:r w:rsidRPr="008D7A22">
        <w:rPr>
          <w:rFonts w:ascii="Tahoma" w:eastAsia="Times New Roman" w:hAnsi="Tahoma" w:cs="Tahoma"/>
          <w:color w:val="000000"/>
          <w:sz w:val="18"/>
          <w:szCs w:val="18"/>
          <w:lang w:eastAsia="ru-RU"/>
        </w:rPr>
        <w:t>Муниципальный контроль за соблюдением Правил осуществляется в соответствии с:</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Конституцией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Земельным </w:t>
      </w:r>
      <w:hyperlink r:id="rId7" w:history="1">
        <w:r w:rsidRPr="008D7A22">
          <w:rPr>
            <w:rFonts w:ascii="Tahoma" w:eastAsia="Times New Roman" w:hAnsi="Tahoma" w:cs="Tahoma"/>
            <w:color w:val="33A6E3"/>
            <w:sz w:val="18"/>
            <w:szCs w:val="18"/>
            <w:lang w:eastAsia="ru-RU"/>
          </w:rPr>
          <w:t>кодексом</w:t>
        </w:r>
      </w:hyperlink>
      <w:r w:rsidRPr="008D7A22">
        <w:rPr>
          <w:rFonts w:ascii="Tahoma" w:eastAsia="Times New Roman" w:hAnsi="Tahoma" w:cs="Tahoma"/>
          <w:color w:val="000000"/>
          <w:sz w:val="18"/>
          <w:szCs w:val="18"/>
          <w:lang w:eastAsia="ru-RU"/>
        </w:rPr>
        <w:t> Российской Федерации от 25.10.2001 № 136-ФЗ</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hyperlink r:id="rId8" w:history="1">
        <w:r w:rsidRPr="008D7A22">
          <w:rPr>
            <w:rFonts w:ascii="Tahoma" w:eastAsia="Times New Roman" w:hAnsi="Tahoma" w:cs="Tahoma"/>
            <w:color w:val="33A6E3"/>
            <w:sz w:val="18"/>
            <w:szCs w:val="18"/>
            <w:lang w:eastAsia="ru-RU"/>
          </w:rPr>
          <w:t>Кодексом</w:t>
        </w:r>
      </w:hyperlink>
      <w:r w:rsidRPr="008D7A22">
        <w:rPr>
          <w:rFonts w:ascii="Tahoma" w:eastAsia="Times New Roman" w:hAnsi="Tahoma" w:cs="Tahoma"/>
          <w:color w:val="000000"/>
          <w:sz w:val="18"/>
          <w:szCs w:val="18"/>
          <w:lang w:eastAsia="ru-RU"/>
        </w:rPr>
        <w:t> Российской Федерации об административных правонарушениях от 30.12.2001 № 195-ФЗ</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Федеральным </w:t>
      </w:r>
      <w:hyperlink r:id="rId9" w:history="1">
        <w:r w:rsidRPr="008D7A22">
          <w:rPr>
            <w:rFonts w:ascii="Tahoma" w:eastAsia="Times New Roman" w:hAnsi="Tahoma" w:cs="Tahoma"/>
            <w:color w:val="33A6E3"/>
            <w:sz w:val="18"/>
            <w:szCs w:val="18"/>
            <w:lang w:eastAsia="ru-RU"/>
          </w:rPr>
          <w:t>законом</w:t>
        </w:r>
      </w:hyperlink>
      <w:r w:rsidRPr="008D7A22">
        <w:rPr>
          <w:rFonts w:ascii="Tahoma" w:eastAsia="Times New Roman" w:hAnsi="Tahoma" w:cs="Tahoma"/>
          <w:color w:val="000000"/>
          <w:sz w:val="18"/>
          <w:szCs w:val="18"/>
          <w:lang w:eastAsia="ru-RU"/>
        </w:rPr>
        <w:t> от 06.10.2003 № 131-ФЗ «Об общих принципах организации местного самоуправления в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Федеральным </w:t>
      </w:r>
      <w:hyperlink r:id="rId10" w:history="1">
        <w:r w:rsidRPr="008D7A22">
          <w:rPr>
            <w:rFonts w:ascii="Tahoma" w:eastAsia="Times New Roman" w:hAnsi="Tahoma" w:cs="Tahoma"/>
            <w:color w:val="33A6E3"/>
            <w:sz w:val="18"/>
            <w:szCs w:val="18"/>
            <w:lang w:eastAsia="ru-RU"/>
          </w:rPr>
          <w:t>законом</w:t>
        </w:r>
      </w:hyperlink>
      <w:r w:rsidRPr="008D7A22">
        <w:rPr>
          <w:rFonts w:ascii="Tahoma" w:eastAsia="Times New Roman" w:hAnsi="Tahoma" w:cs="Tahoma"/>
          <w:color w:val="000000"/>
          <w:sz w:val="18"/>
          <w:szCs w:val="18"/>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Федеральным </w:t>
      </w:r>
      <w:hyperlink r:id="rId11" w:history="1">
        <w:r w:rsidRPr="008D7A22">
          <w:rPr>
            <w:rFonts w:ascii="Tahoma" w:eastAsia="Times New Roman" w:hAnsi="Tahoma" w:cs="Tahoma"/>
            <w:color w:val="33A6E3"/>
            <w:sz w:val="18"/>
            <w:szCs w:val="18"/>
            <w:lang w:eastAsia="ru-RU"/>
          </w:rPr>
          <w:t>законом</w:t>
        </w:r>
      </w:hyperlink>
      <w:r w:rsidRPr="008D7A22">
        <w:rPr>
          <w:rFonts w:ascii="Tahoma" w:eastAsia="Times New Roman" w:hAnsi="Tahoma" w:cs="Tahoma"/>
          <w:color w:val="000000"/>
          <w:sz w:val="18"/>
          <w:szCs w:val="18"/>
          <w:lang w:eastAsia="ru-RU"/>
        </w:rPr>
        <w:t> от 02.05.2006 № 59-ФЗ «О порядке рассмотрения обращений граждан Российской Федерации» (далее – Федеральный закон № 59-ФЗ)</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 («Собрание законодательства Российской Федерации», 12.07.2010, № 28);</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постановлением Правительства Российской Федерации от 28.04.2015 № 415 «О Правилах формирования и ведения единого реестра проверок»);</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(далее – постановление Правительства РФ № 323);</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 (далее – постановление Правительства РФ № 1311);</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 93)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Кодексом Курской области   об административных правонарушениях;</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hyperlink r:id="rId12" w:history="1">
        <w:r w:rsidRPr="008D7A22">
          <w:rPr>
            <w:rFonts w:ascii="Tahoma" w:eastAsia="Times New Roman" w:hAnsi="Tahoma" w:cs="Tahoma"/>
            <w:color w:val="33A6E3"/>
            <w:sz w:val="18"/>
            <w:szCs w:val="18"/>
            <w:lang w:eastAsia="ru-RU"/>
          </w:rPr>
          <w:t>Уставом</w:t>
        </w:r>
      </w:hyperlink>
      <w:r w:rsidRPr="008D7A22">
        <w:rPr>
          <w:rFonts w:ascii="Tahoma" w:eastAsia="Times New Roman" w:hAnsi="Tahoma" w:cs="Tahoma"/>
          <w:color w:val="000000"/>
          <w:sz w:val="18"/>
          <w:szCs w:val="18"/>
          <w:lang w:eastAsia="ru-RU"/>
        </w:rPr>
        <w:t> муниципального образования «Бунинский сельсовет» Солнцевского района Курской области,  области принятым решением Собрания депутатов Бунинского сельсовета Солнцевского района Курской области  от 22 ноября 2010 г. № 12</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Правилами благоустройства территорий   населенных пунктов Бунинского сельсовета, утвержденными решением Собрания депутатов Бунинского сельсовета от 12.04.2018 №11/3</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Порядке организации  и осуществления  муниципального контроля за соблюдением Правил благоустройства на территории муниципального образования «  Бунинский   сельсовет» , утвержденный решением Собрания депутатов  Бунинского сельсовета от 07.06.2019 г.№ 5/31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настоящим Административным регламентом.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1.4.</w:t>
      </w:r>
      <w:r w:rsidRPr="008D7A22">
        <w:rPr>
          <w:rFonts w:ascii="Tahoma" w:eastAsia="Times New Roman" w:hAnsi="Tahoma" w:cs="Tahoma"/>
          <w:color w:val="000000"/>
          <w:sz w:val="18"/>
          <w:szCs w:val="18"/>
          <w:lang w:eastAsia="ru-RU"/>
        </w:rPr>
        <w:t>Административный регламент устанавливает состав, последовательность и сроки административных процедур, осуществляемых Органом муниципального контроля, его должностными лицами при реализации полномочий по муниципальному контролю за соблюдением Правил,  взаимодействия администрации поселения с гражданами, в том числе индивидуальными предпринимателями, юридическими лицами, органами государственной власти и иными органами местного самоуправления, учреждениями и организациями при осуществлении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lastRenderedPageBreak/>
        <w:t>1.5. </w:t>
      </w:r>
      <w:r w:rsidRPr="008D7A22">
        <w:rPr>
          <w:rFonts w:ascii="Tahoma" w:eastAsia="Times New Roman" w:hAnsi="Tahoma" w:cs="Tahoma"/>
          <w:color w:val="000000"/>
          <w:sz w:val="18"/>
          <w:szCs w:val="18"/>
          <w:lang w:eastAsia="ru-RU"/>
        </w:rPr>
        <w:t>Глава Бунинского сельсовета в пределах своих полномочий, установленных действующим законодательством, </w:t>
      </w:r>
      <w:hyperlink r:id="rId13" w:history="1">
        <w:r w:rsidRPr="008D7A22">
          <w:rPr>
            <w:rFonts w:ascii="Tahoma" w:eastAsia="Times New Roman" w:hAnsi="Tahoma" w:cs="Tahoma"/>
            <w:color w:val="33A6E3"/>
            <w:sz w:val="18"/>
            <w:szCs w:val="18"/>
            <w:lang w:eastAsia="ru-RU"/>
          </w:rPr>
          <w:t>Уставом</w:t>
        </w:r>
      </w:hyperlink>
      <w:r w:rsidRPr="008D7A22">
        <w:rPr>
          <w:rFonts w:ascii="Tahoma" w:eastAsia="Times New Roman" w:hAnsi="Tahoma" w:cs="Tahoma"/>
          <w:color w:val="000000"/>
          <w:sz w:val="18"/>
          <w:szCs w:val="18"/>
          <w:lang w:eastAsia="ru-RU"/>
        </w:rPr>
        <w:t> Бунинского сельсовета , издает муниципальные акты в целях осуществления муниципального контроля за соблюдением Правил, в том числе: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постановление администрации поселения об утверждении ежегодного плана проведения плановых проверок юридических лиц и индивидуальных предпринимателей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распоряжение о продлении срока проведения выездной плановой проверки на основании мотивированных предложений должностных лиц Органа муниципального контроля, проводящих выездную плановую проверку,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издает распоряжения о проведении плановых проверок юридических лиц, индивидуальных предпринимателей в рамках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издает распоряжения о проведении внеплановых проверок юридических лиц, индивидуальных предпринимателей, физических лиц в рамках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направляет юридическим лицам, индивидуальным предпринимателям, физическим лицам предостережения о недопустимости нарушения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принятия решения о назначении внеплановой выездной проверки в отношении индивидуальных предпринимателей, юридических лиц направляет заявление о согласовании с органом прокуратуры по месту осуществления деятельности такого юридического лица, индивидуального предпринимателя внеплановой выездной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1.6.</w:t>
      </w:r>
      <w:r w:rsidRPr="008D7A22">
        <w:rPr>
          <w:rFonts w:ascii="Tahoma" w:eastAsia="Times New Roman" w:hAnsi="Tahoma" w:cs="Tahoma"/>
          <w:color w:val="000000"/>
          <w:sz w:val="18"/>
          <w:szCs w:val="18"/>
          <w:lang w:eastAsia="ru-RU"/>
        </w:rPr>
        <w:t>Уполномоченные должностные лица Органа муниципального контроля имеют право: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18.04.2016 № 323;</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привлекать к проведению проверки экспертов, экспертные организации;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Правил в отношении этого субъекта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провести предварительную проверку поступившей информации;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1.7. </w:t>
      </w:r>
      <w:r w:rsidRPr="008D7A22">
        <w:rPr>
          <w:rFonts w:ascii="Tahoma" w:eastAsia="Times New Roman" w:hAnsi="Tahoma" w:cs="Tahoma"/>
          <w:color w:val="000000"/>
          <w:sz w:val="18"/>
          <w:szCs w:val="18"/>
          <w:lang w:eastAsia="ru-RU"/>
        </w:rPr>
        <w:t>Уполномоченные должностные лица Органа муниципального контроля обязаны: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соблюдать законодательство Российской Федерации, права и законные интересы субъекта контроля, проверка которого проводится;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проводить мероприятия по контролю за соблюдением Правил без взаимодействия с субъектами контроля в форме плановых (рейдовых) осмотров, обследований объектов благоустройства на основании заданий на проведение контрольных мероприятий;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проводить проверку на основании распоряжения  администрации поселения о ее проведении в соответствии с ее назначением;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и в случае, предусмотренном частью 5 статьи 10 Федерального закона от 26.12.2008 №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соблюдать сроки проведения проверки, установленные Федеральным законом № 294-ФЗ, Административным регламентом;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не требовать у физических лиц документы и иные сведения, представление которых не предусмотрено Административным регламентом;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проведении документарной проверки, рассмотреть представленные субъектом муниципального контроля пояснения и документы, подтверждающие достоверность представленных ранее в рамках проверки документов;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контроль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ознакомить субъекта муниципального контроля с результатами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выдать обязательное для исполнения предписание об устранении выявленного в ходе проверки нарушения Правил и его последствий;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абзацем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фактам в подпунктах «а» и «б» пункта 2 части 2 статьи 10 Федерального закона № 294-ФЗ, а также в соответствии с абзацем 3 подпункта 3.4.1.3 пункта 3.4.1 раздела 3 Административного регламента являться основанием для проведения внеплановой проверки субъекта </w:t>
      </w:r>
      <w:r w:rsidRPr="008D7A22">
        <w:rPr>
          <w:rFonts w:ascii="Tahoma" w:eastAsia="Times New Roman" w:hAnsi="Tahoma" w:cs="Tahoma"/>
          <w:color w:val="000000"/>
          <w:sz w:val="18"/>
          <w:szCs w:val="18"/>
          <w:lang w:eastAsia="ru-RU"/>
        </w:rPr>
        <w:lastRenderedPageBreak/>
        <w:t>контроля, при наличии обоснованных сомнений в авторстве обращения или заявления принять разумные меры к установлению обратившегося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w:t>
      </w:r>
      <w:r w:rsidRPr="008D7A22">
        <w:rPr>
          <w:rFonts w:ascii="Tahoma" w:eastAsia="Times New Roman" w:hAnsi="Tahoma" w:cs="Tahoma"/>
          <w:b/>
          <w:bCs/>
          <w:color w:val="000000"/>
          <w:sz w:val="18"/>
          <w:szCs w:val="18"/>
          <w:lang w:eastAsia="ru-RU"/>
        </w:rPr>
        <w:t>, </w:t>
      </w:r>
      <w:r w:rsidRPr="008D7A22">
        <w:rPr>
          <w:rFonts w:ascii="Tahoma" w:eastAsia="Times New Roman" w:hAnsi="Tahoma" w:cs="Tahoma"/>
          <w:color w:val="000000"/>
          <w:sz w:val="18"/>
          <w:szCs w:val="18"/>
          <w:lang w:eastAsia="ru-RU"/>
        </w:rPr>
        <w:t>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r w:rsidRPr="008D7A22">
        <w:rPr>
          <w:rFonts w:ascii="Tahoma" w:eastAsia="Times New Roman" w:hAnsi="Tahoma" w:cs="Tahoma"/>
          <w:b/>
          <w:bCs/>
          <w:color w:val="000000"/>
          <w:sz w:val="18"/>
          <w:szCs w:val="18"/>
          <w:lang w:eastAsia="ru-RU"/>
        </w:rPr>
        <w:t>.</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1.8</w:t>
      </w:r>
      <w:r w:rsidRPr="008D7A22">
        <w:rPr>
          <w:rFonts w:ascii="Tahoma" w:eastAsia="Times New Roman" w:hAnsi="Tahoma" w:cs="Tahoma"/>
          <w:color w:val="000000"/>
          <w:sz w:val="18"/>
          <w:szCs w:val="18"/>
          <w:lang w:eastAsia="ru-RU"/>
        </w:rPr>
        <w:t>.Уполномоченные должностные лица Органа муниципального контроля не вправе: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проверять выполнение требований, если проверка таких требований не относится к полномочиям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проверять выполнение требований Правил, установленных муниципальными правовыми актами, не опубликованными в установленном законодательством Российской Федерации порядке;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превышать установленные сроки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осуществлять выдачу субъектам контроля предписаний или предложений о проведении за их счет мероприятий по контролю;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 перечень;</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Административного регламента и (или) находится в государственных или муниципальных информационных системах, реестрах и регистрах;</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1.9.</w:t>
      </w:r>
      <w:r w:rsidRPr="008D7A22">
        <w:rPr>
          <w:rFonts w:ascii="Tahoma" w:eastAsia="Times New Roman" w:hAnsi="Tahoma" w:cs="Tahoma"/>
          <w:color w:val="000000"/>
          <w:sz w:val="18"/>
          <w:szCs w:val="18"/>
          <w:lang w:eastAsia="ru-RU"/>
        </w:rPr>
        <w:t>Субъекты муниципального контроля в ходе проверки имеют право: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непосредственно присутствовать при проведении проверки, давать объяснения по вопросам, относящимся к предмету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Костромской  области к участию в проверке, проводимой в отношении юридического лица или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подавать возражения в отношении направленного Органом муниципального контроля предостережения о недопустимости нарушения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1.10</w:t>
      </w:r>
      <w:r w:rsidRPr="008D7A22">
        <w:rPr>
          <w:rFonts w:ascii="Tahoma" w:eastAsia="Times New Roman" w:hAnsi="Tahoma" w:cs="Tahoma"/>
          <w:color w:val="000000"/>
          <w:sz w:val="18"/>
          <w:szCs w:val="18"/>
          <w:lang w:eastAsia="ru-RU"/>
        </w:rPr>
        <w:t>. Субъекты контроля, в отношении которых осуществляются мероприятия по муниципальному контролю за соблюдением Правил, обязаны: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 помещения;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 срок направить уведомление об исполнении предостережения в Орган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исполнить в установленный срок предписание об устранении нарушений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1.11</w:t>
      </w:r>
      <w:r w:rsidRPr="008D7A22">
        <w:rPr>
          <w:rFonts w:ascii="Tahoma" w:eastAsia="Times New Roman" w:hAnsi="Tahoma" w:cs="Tahoma"/>
          <w:color w:val="000000"/>
          <w:sz w:val="18"/>
          <w:szCs w:val="18"/>
          <w:lang w:eastAsia="ru-RU"/>
        </w:rPr>
        <w:t>. Результатом осуществления муниципального контроля за соблюдением Правил являются: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выявление нарушений требований Правил, установление отсутствия таких нарушений;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выдача предупреждений о недопустимости нарушения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составление акта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выдача предписания об устранении нарушений требований Правил, в случае выявления таких нарушений;</w:t>
      </w: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составление протокола об административных правонарушениях,</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2.Требования к осуществлению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2.1.     </w:t>
      </w:r>
      <w:r w:rsidRPr="008D7A22">
        <w:rPr>
          <w:rFonts w:ascii="Tahoma" w:eastAsia="Times New Roman" w:hAnsi="Tahoma" w:cs="Tahoma"/>
          <w:color w:val="000000"/>
          <w:sz w:val="18"/>
          <w:szCs w:val="18"/>
          <w:lang w:eastAsia="ru-RU"/>
        </w:rPr>
        <w:t>Информация о месте нахождения, графике работы, номерах справочных телефонов и адресах электронной почты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Администрация Бунинского  сельсовета Солнцевского  района  (далее – Администрация) располагается по адресу: 306114, Курская область, Солнцевский р-он, с.Бунино , ул. Центральная,  д. 35.</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График работы Администрации: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 понедельника по пятницу включительно: с 9.00 до 18.00.</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Перерыв с 13.00 до 14.00.</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Выходные дни:  суббота, воскресенье.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Адрес официального сайта Администрации   http://  bunino.rkursk.ru.,</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электронная почта: </w:t>
      </w:r>
      <w:hyperlink r:id="rId14" w:history="1">
        <w:r w:rsidRPr="008D7A22">
          <w:rPr>
            <w:rFonts w:ascii="Tahoma" w:eastAsia="Times New Roman" w:hAnsi="Tahoma" w:cs="Tahoma"/>
            <w:color w:val="33A6E3"/>
            <w:sz w:val="18"/>
            <w:szCs w:val="18"/>
            <w:lang w:eastAsia="ru-RU"/>
          </w:rPr>
          <w:t>bunino2011@mail/ru_</w:t>
        </w:r>
      </w:hyperlink>
      <w:r w:rsidRPr="008D7A22">
        <w:rPr>
          <w:rFonts w:ascii="Tahoma" w:eastAsia="Times New Roman" w:hAnsi="Tahoma" w:cs="Tahoma"/>
          <w:color w:val="000000"/>
          <w:sz w:val="18"/>
          <w:szCs w:val="18"/>
          <w:lang w:eastAsia="ru-RU"/>
        </w:rPr>
        <w:t>.</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телефон: 8 (47154) 3-25-13;</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2.2.</w:t>
      </w:r>
      <w:r w:rsidRPr="008D7A22">
        <w:rPr>
          <w:rFonts w:ascii="Tahoma" w:eastAsia="Times New Roman" w:hAnsi="Tahoma" w:cs="Tahoma"/>
          <w:color w:val="000000"/>
          <w:sz w:val="18"/>
          <w:szCs w:val="18"/>
          <w:lang w:eastAsia="ru-RU"/>
        </w:rPr>
        <w:t> Информация о  муниципальном контроле содержится на официальном сайте администрации Бунинского сельсовета по адресу: http://  bunino.rkursk.ru</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Информацию     о      порядке,     сведения     о     ходе    осуществления  муниципального контроля за соблюдением Правил заинтересованные лица могут получить:</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официальном сайте администрации  Бунинского сельсовета Солнцевского района Курской области в сети Интернет;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непосредственно у должностных лиц Органа муниципального контроля как в устной, так и в письменной форме. При ответах на обращения, в том числе телефонные, уполномоченные должностные лица подробно и в вежливой (корректной) форме информируют обратившихся по интересующим их вопросам. Индивидуальное устное информирование по вопросам осуществления муниципального контроля за соблюдением Правил осуществляется уполномоченными должностными лицами при обращении заявителей за информацией лично или по телефону. Ответ на телефонный звонок должен начинаться с информации о наименовании Органа муниципального контроля, фамилии, имени, отчества и должности лица, принявшего телефонный звонок. Индивидуальное письменное информирование по вопросам муниципального контроля за соблюдением Правил осуществляется путем направления ответов почтовым сообщением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 в порядке и сроки, установленные действующим законодательством о порядке рассмотрения обращений граждан Российской Федерации. Уполномоченные должностные лица, осуществляющие информирование, не вправе осуществлять консультирование обратившихся, выходящее за рамки информирования о стандартных процедурах и условиях осуществления муниципального контроля за соблюдением Правил и влияющее прямо или косвенно на индивидуальные решения обратившихся.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2.3</w:t>
      </w:r>
      <w:r w:rsidRPr="008D7A22">
        <w:rPr>
          <w:rFonts w:ascii="Tahoma" w:eastAsia="Times New Roman" w:hAnsi="Tahoma" w:cs="Tahoma"/>
          <w:color w:val="000000"/>
          <w:sz w:val="18"/>
          <w:szCs w:val="18"/>
          <w:lang w:eastAsia="ru-RU"/>
        </w:rPr>
        <w:t>. 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указанных в подразделах 2.1 – 2.3 Административного регламента, в целях организации к ним доступа неограниченного круга лиц для ознакомления без взимания платы осуществляется: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официальном сайте администрации Бунинского сельсовета в сети Интернет : http://  bunino.rkursk.ru</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2.4.</w:t>
      </w:r>
      <w:r w:rsidRPr="008D7A22">
        <w:rPr>
          <w:rFonts w:ascii="Tahoma" w:eastAsia="Times New Roman" w:hAnsi="Tahoma" w:cs="Tahoma"/>
          <w:color w:val="000000"/>
          <w:sz w:val="18"/>
          <w:szCs w:val="18"/>
          <w:lang w:eastAsia="ru-RU"/>
        </w:rPr>
        <w:t>Осуществление муниципального контроля за соблюдением Правил реализуется на безвозмездной основе.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2.5</w:t>
      </w:r>
      <w:r w:rsidRPr="008D7A22">
        <w:rPr>
          <w:rFonts w:ascii="Tahoma" w:eastAsia="Times New Roman" w:hAnsi="Tahoma" w:cs="Tahoma"/>
          <w:color w:val="000000"/>
          <w:sz w:val="18"/>
          <w:szCs w:val="18"/>
          <w:lang w:eastAsia="ru-RU"/>
        </w:rPr>
        <w:t>.Срок проведения проверок при осуществлении муниципального контроля за соблюдением Правил определен утверждаемыми планами проведения проверок, распоряжениями  администрации поселения о проведении проверок, в том числе плановых и внеплановых, и не может превышать 20 рабочих дней.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3.1.     </w:t>
      </w:r>
      <w:r w:rsidRPr="008D7A22">
        <w:rPr>
          <w:rFonts w:ascii="Tahoma" w:eastAsia="Times New Roman" w:hAnsi="Tahoma" w:cs="Tahoma"/>
          <w:color w:val="000000"/>
          <w:sz w:val="18"/>
          <w:szCs w:val="18"/>
          <w:lang w:eastAsia="ru-RU"/>
        </w:rPr>
        <w:t>Муниципальный контроль за соблюдением Правил осуществляется посредством исполнения следующих административных процедур:</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составление ежегодных планов;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проведение плановых (рейдовых) осмотров (обследований) (далее – осмотры);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издание распоряжений о проведении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проведение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проведение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оформление результатов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принятие уполномоченными должностными лицами мер в отношении фактов нарушений, выявленных при проведении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проведение предварительной проверки поступившей в Орган муниципального контроля информации о нарушении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организация и проведение мероприятий, направленных на профилактику нарушений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Последовательность исполнения административных процедур при осуществлении муниципального контроля за соблюдением Правил приведена в блок-схеме (приложение № 1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3.2.  </w:t>
      </w:r>
      <w:r w:rsidRPr="008D7A22">
        <w:rPr>
          <w:rFonts w:ascii="Tahoma" w:eastAsia="Times New Roman" w:hAnsi="Tahoma" w:cs="Tahoma"/>
          <w:color w:val="000000"/>
          <w:sz w:val="18"/>
          <w:szCs w:val="18"/>
          <w:lang w:eastAsia="ru-RU"/>
        </w:rPr>
        <w:t>Составление ежегодных планов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3.2.1.    Ежегодный план разрабатывается в соответствии с требованиями Федерального закона № 294-ФЗ и постановления Правительства РФ № 489.</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3.2.2.    В ежегодный план подлежат включению проверки юридических лиц, индивидуальных предпринимателей, в отношении которых установлен факт истечения трех лет со дня: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государственной регистрации юридического лица,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окончания проведения последней плановой проверки юридического лица,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3.2.3.    В ежегодном плане указываются следующие сведения: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основной государственный регистрационный номер юридического лица (ОГРН);</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основной государственный регистрационный номер индивидуального предпринимателя (ОГРНИП);</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идентификационный номер налогоплательщика (ИНН);</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цель проведения каждой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начала проведения каждой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срок проведения каждой плановой проверки (количество рабочих дней, рабочих часов (для малых предприятий и микропредприятий);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форма проведения проверки (документарная, выездная, документарная и выездная).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3.2.4.       Администрация поселения до 1 сентября года, предшествующего году проведения проверок, направляет проект ежегодного плана, для рассмотрения в прокуратуру  Солнцевского района Курской  области на бумажном носителе (с приложением копии в электронном виде) или в виде электронного документа, подписанного электронной цифровой подписью.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3.2.5.       При установлении органом прокуратуры несоответствия представленных администрацией поселения конкретных пунктов проекта ежегодного плана требованиям законодательства, о чем администрация поселения мотивированно уведомляется до 1 октября года, предшествующего году проведения плановых проверок, такие пункты из проекта ежегодного плана исключаются.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3.2.6.       При установлении органом прокуратуры юридического лица, индивидуального предпринимателя, включенного в проект ежегодного плана, в отношении которого в течение года различными органами контроля планируется проведение проверочных мероприятий, орган прокуратуры в срок до 1 октября года, предшествующего году проведения плановых проверок, вносит предложения главе администрации поселения о проведении в отношении таких лиц совместных плановых проверок.</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3.2.7.       По поручению главы сельсовета  уполномоченное должностное лицо Органа муниципального контроля согласовывает проведение совместных плановых проверок с другими органами государственного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3.2.8.       Ежегодный план утверждается главой сельсовета до 1 ноября года, предшествующего году проведения плановых проверок.</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3.2.9.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Солнцевского района Курской области заказным почтовым отправлением с уведомлением о вручении либо в форме электронного документа, подписанного электронной подписью.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3.2.10.    Утвержденный ежегодный план доводится до сведения заинтересованных лиц посредством его размещения на официальном сайте администрации Бунинского сельсовета в сети Интернет.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3.2.11.    Внесение изменений в ежегодный план допускается в случаях, определенных п.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 489.</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3.2.12.    Внесение изменений в ежегодный план осуществляется постановлением администрации поселения.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3.2.13.    Сведения о внесенных в ежегодный план изменениях направляются Органом муниципального контроля в течение 3 рабочих дней со дня их внесения в прокуратуру   Солнцевского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Бунинского сельсовета в сети Интернет в течение 5 рабочих дней со дня внесения изменений.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3.3.     </w:t>
      </w:r>
      <w:r w:rsidRPr="008D7A22">
        <w:rPr>
          <w:rFonts w:ascii="Tahoma" w:eastAsia="Times New Roman" w:hAnsi="Tahoma" w:cs="Tahoma"/>
          <w:color w:val="000000"/>
          <w:sz w:val="18"/>
          <w:szCs w:val="18"/>
          <w:lang w:eastAsia="ru-RU"/>
        </w:rPr>
        <w:t>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3.4.     Проведение осмотров при осуществлении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3.4.1.    Осмотры проводятся уполномоченными должностными лицами Органа муниципального контроля на основании плановых (рейдовых) заданий (далее – задание).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3.4.2.    Задание оформляется по форме, установленной приложением № 2 к Административному регламенту, и утверждается распоряжением  администрации поселения. Формирование задания возможно как на плановый период, так и для осуществления конкретного осмотра.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3.4.4.    Задание должно содержать следующую информацию: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фамилию, имя, отчество (при наличии), наименование должности должностного лица, уполномоченного на проведение осмотров (в случае, если не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цель и задачи осмотров;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общий срок проведения (период) предусмотренных заданием осмотров, если задание утверждается на плановый период;</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маршрут проведения каждого осмотра либо объект(-ы) осмотра, его (их) местоположение.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3.4.5.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3.4.6.    Задачей осмотра является оперативное и своевременное выявление готовящихся нарушений или наличия признаков нарушений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3.4.7.    Результаты осмотра оформляются в виде акта осмотра.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3.4.9.    Акт осмотра составляется в одном экземпляре и оформляется непосредственно после завершения осмотра по форме, определенной приложением № 3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3.4.10.    В акте осмотра указываются: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место, дата и время составления акта;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и номер распоряжения об утверждении задания, на основании которого проводился осмотр;</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даты и время начала и завершения осмотра;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состав  комиссии , включая руководителя комиссии,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краткая характеристика маршрута (территории) осмотра;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подпись уполномоченного должностного лица, проводившего осмотр (в случае, если не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подпись руководителя комиссии , подписи уполномоченных должностных лиц, входящих в состав  комиссии , проводившей осмотр (в случае, если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подписи привлеченных к проведению осмотра экспертов, представителей экспертных организаций.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3.4.11.         В случае выявления при проведении осмотров нарушений требований Правил, должностное лицо, проводившее осмотр, или руководитель  комиссии , проводившей осмотр, доводят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субъекта контроля по основаниям, указанным в абзаце 3 подпункта 3.4.1.2 пункта 3.4.1 раздела 3 и в абзаце 3 подпункта 3.4.1.3 пункта 3.4.1 раздела 3 Административного регламента.. Представление должно содержать:</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конкретные факты нарушения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информацию о ранее выданных предостережениях о недопустимости нарушения требований Правил, об их исполнении или неисполнении;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необходимость проведения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3.5.         Издание распоряжения о проведении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        Основания для начала указанной административной процедуры: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3.5.1.2.        Наступление одного из оснований для проведения внеплановой проверки в отношении юридического лица или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мотивированное представление должностного лица Органа муниципального контроля  главе администрации поселения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в отношении юридических лиц, индивидуальных предпринимателей о следующих фактах:</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3.5.1.3.   Наступление одного из оснований для проведения внеплановой проверки в отношении физического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истечение срока исполнения физическим лицом ранее выданного предписания об устранении выявленного нарушения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3.5.1.4.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4, 5 подпункта 3.4.1.2 пункта 3.4.1 раздела 3 Административного регламента, не могут служить основанием для проведения внеплановой проверки юридического лица, индивидуального предпринимателя. 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3.5.1.7.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3.5.1.8.   При рассмотрении обращений и заявлений, информации о фактах, указанных в подпунктах 3.4.1.2, 3.4.1.3 пункта 3.4.1 раздела 3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за соблюдением Правил в отношении соответствующих субъектов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3.5.1.9.   При отсутствии достоверной информации о лице, допустившем нарушение Правил, достаточных данных о нарушении Правил либо о фактах, указанных в подпунктах 3.4.1.2, 3.4.1.3 пункта 3.4.1 раздела 3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контроля, имеющихся в распоряжении Органа муниципального контроля, при необходимости проводятся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субъекта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3.5.1.10.      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подпунктах 3.4.1.2, 3.4.1.3 пункта 3.4.1 раздела 3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абзацах 4, 5 подпункта 3.4.1.2 пункта 3.4.1 раздела 3 и в абзаце 3 подпункта 3.4.1.3 пункта 3.4.1 раздела 3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xml:space="preserve">3.5.1.11.   По решению главы администрации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8D7A22">
        <w:rPr>
          <w:rFonts w:ascii="Tahoma" w:eastAsia="Times New Roman" w:hAnsi="Tahoma" w:cs="Tahoma"/>
          <w:color w:val="000000"/>
          <w:sz w:val="18"/>
          <w:szCs w:val="18"/>
          <w:lang w:eastAsia="ru-RU"/>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3.5.2.    Сроки подготовки проектов распоряжений о проведении проверок.</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Проект распоряжения о проведении плановой проверки подготавливается в срок до 10 числа месяца, предшествующего месяцу проведения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Проект распоряжения о проведении внеплановой проверки подготавливается в десятидневный срок с момента наступления одного из оснований для проведения внеплановой проверки, указанных в подпунктах 3.4.1.2, 3.4.1.3 пункта 3.4.1 раздела 3 Административного регламента.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Подготовка и оформление распоряжений осуществляется в соответствии с правилами подготовки и оформления постановлений и распоряжений администрации поселения, установленными в Инструкции по делопроизводству в администрации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3.5.3.    В распоряжении о проведении проверки указывается: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имя, отчество (при наличии), наименование должности должностного лица, уполномоченного на проведение проверки (в случае, если не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состав комиссии , включая руководителя комиссии , в том числе фамилии, имена, отчества (при наличии), наименование должностей должностных лиц, уполномоченных на проведение проверки (в случае, если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если субъектом проверки является юридическое лицо, индивидуальный 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информация об объекте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цели, задачи, предмет проверки и срок ее проведения;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форма проведения проверки (документарная и (или) выездная);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правовые основания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подлежащие проверке требования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сроки проведения и перечень мероприятий по контролю, необходимых для достижения целей и задач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номер и дата постановления администрации поселения, утвердившего Административный регламент;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перечень документов, не включенных в утвержденный распоряжением Правительства Российской Федерации от 19.04.2016 № 724-р перечень,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даты начала и окончания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3.6.     </w:t>
      </w:r>
      <w:r w:rsidRPr="008D7A22">
        <w:rPr>
          <w:rFonts w:ascii="Tahoma" w:eastAsia="Times New Roman" w:hAnsi="Tahoma" w:cs="Tahoma"/>
          <w:color w:val="000000"/>
          <w:sz w:val="18"/>
          <w:szCs w:val="18"/>
          <w:lang w:eastAsia="ru-RU"/>
        </w:rPr>
        <w:t>Проведение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    Основанием для начала указанной административной процедуры является распоряжение о проведении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3.6.2.    Проведение плановой проверки осуществляется уполномоченным должностным лицом Органа муниципального контроля, назначенным распоряжением о проведении плановой проверки, или уполномоченными должностными лицами Органа муниципального контроля в составе комиссии, созданной распоряжением о проведении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3.6.3.    Плановая проверка проводится в сроки, указанные в распоряжении о проведении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3.6.4.    Плановая проверка проводится в форме, определенной распоряжением о проведении плановой проверки (документарной и (или) выездной).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3.6.5.    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процессе проведения 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плановой документарной проверки документы. К запросу прилагается заверенная печатью копия распоряжения о проведении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в ходе 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вправе провести выездную проверку.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проведении плановой документарной проверки уполномоченные должностные лица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w:t>
      </w:r>
      <w:r w:rsidRPr="008D7A22">
        <w:rPr>
          <w:rFonts w:ascii="Tahoma" w:eastAsia="Times New Roman" w:hAnsi="Tahoma" w:cs="Tahoma"/>
          <w:b/>
          <w:bCs/>
          <w:color w:val="000000"/>
          <w:sz w:val="18"/>
          <w:szCs w:val="18"/>
          <w:lang w:eastAsia="ru-RU"/>
        </w:rPr>
        <w:t> </w:t>
      </w:r>
      <w:r w:rsidRPr="008D7A22">
        <w:rPr>
          <w:rFonts w:ascii="Tahoma" w:eastAsia="Times New Roman" w:hAnsi="Tahoma" w:cs="Tahoma"/>
          <w:color w:val="000000"/>
          <w:sz w:val="18"/>
          <w:szCs w:val="18"/>
          <w:lang w:eastAsia="ru-RU"/>
        </w:rPr>
        <w:t>от иных органов государственного контроля (надзора), органов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3.6.6.    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благоустройства.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Плановая выездная проверка проводится в случае, если при плановой документарной проверке не представляется возможным: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оценить соответствие деятельности субъекта проверки требованиям Правил без проведения выездных мероприятий по контролю.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Плановая выездная проверка начинается с предъявления служебных удостоверений уполномоченных на проведение проверки должностных лиц субъектам муниципального контроля, знакомства их с распоряжением о проведении плановой проверки, с целями, задачами, основаниями проведения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Уполномоченные должностные лица, проводящие плановую выездную проверку, имеют право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на доступ, в том числе с участвующими в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проведение 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распоряжением создана комиссия , руководитель комиссии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плановой выездной проверки без внесения плановой проверки в ежегодный план, если составлен акт о невозможности проведения проверки юридического лица или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3.6.7.    О проведении плановой проверки субъекты проверки уведомляются Органом муниципального контроля не позднее чем за три рабочих дня до начала ее проведения посредством направления копии распоряжения о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 или иным доступным способом.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3.6.8.       Срок проведения проверки в отношении юридического лица или индивидуального предпринимателя определяется в соответствии с Федеральным законом от 26.12.2008 № 294-ФЗ и не может превышать двадцать рабочих дней.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3.6.9.       Срок проведения проверки в отношении физического лица не может превышать двадцать рабочих дней.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3.6.11.    В случае необходимости при проведении проверки юридического лица, индивидуального предпринимателя, указанной в части 2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3.6.14.    Орган муниципального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и не являющиеся аффилированными лицами субъектов муниципального контроля субъекта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постановлением Правительства РФ № 1311.</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3.6.16.    Результатом осуществления данной административной процедуры является проведение 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3.7.     Проведение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3.7.1.    Основанием для начала указанной административной процедуры является распоряжением  администрации поселения о проведении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3.7.2.    Проведение проверки осуществляется должностным лицом Органа муниципального контроля, назначенным распоряжением о проведении внеплановой проверки, или должностными лицами Органа муниципального контроля в составе комиссии, созданной распоряжением о проведении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3.7.3.    Внеплановая проверка проводится в сроки, указанные в распоряжении о проведении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3.7.4.    Внеплановая проверка проводится в форме, определенной распоряжением о проведении внеплановой проверки (документарной и (или) выездной).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3.7.5.    Внеплановая документарная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процессе проведения внеплановой документарной проверки уполномоченными должностными лицами в первую очередь рассматриваются документы, имеющиеся в распоряжении Органа муниципального контроля, в том числе акты предыдущих проверок и иные документы о результатах осуществленного в отношении субъекта проверки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Правил, Орган муниципального контроля направляет в адрес субъекта проверки мотивированный запрос с требованием в течение десяти рабочих дней с даты получения субъектом проверки такого запроса представить иные необходимые для рассмотрения в ходе проведения внеплановой документарной проверки документы. К запросу прилагается заверенная печатью копия распоряжения о проведении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В случае, если в ходе внеплановой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за соблюдением Правил, информация об этом направляется субъекту проверки с требованием представить в течение десяти рабочих дней необходимые пояснения в письменной форме. Представленные субъектом проверки пояснения и документы, подтверждающие достоверность ранее представленных документов, рассматриваются уполномоченным должностным лицом или в случае, если распоряжением создана комиссия, уполномоченными должностными лицами в составе комиссии.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Правил, уполномоченные должностные лица Органа муниципального контроля вправе провести выездную проверку.</w:t>
      </w: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проведении внеплановой документарной проверки уполномоченные должностные лица Органа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других органов государственного контроля (надзора) и органов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3.7.6.    Внеплановая выездная проверка проводится уполномоченным должностным лицом или в случае, если распоряжением создана  комиссия, уполномоченными должностными лицами в составе комиссии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объектов, находящихся в пользовании физического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Внеплановая выездная проверка проводится в случае, если при внеплановой документарной проверке не представляется возможным: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удостовериться в полноте и достоверности документов субъектов проверки, имеющихся в распоряжении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оценить соответствие деятельности субъекта проверки требованиям Правил без проведения выездных мероприятий по контролю.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Внеплановая выездная проверка индивидуальных предпринимателей и юридических лиц может быть проведена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день принятия распоряжения о проведении внеплановой выездной проверки индивидуального предпринимателя, юридического лица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индивидуального предпринимателя, юридического лица заявление. К этому заявлению прилагается копия распоряжения  администрации поселения о проведении внеплановой выездной проверки и документы, которые содержат сведения, послужившие основанием ее проведения.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xml:space="preserve">В случае проведения внеплановой выездной проверки по основаниям, указанным в абзаце 3 подпункта 3.4.1.2 пункта 3.4.1 раздела 3 Административного регламента при наличии фактов,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если в результате деятельности субъекта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w:t>
      </w:r>
      <w:r w:rsidRPr="008D7A22">
        <w:rPr>
          <w:rFonts w:ascii="Tahoma" w:eastAsia="Times New Roman" w:hAnsi="Tahoma" w:cs="Tahoma"/>
          <w:color w:val="000000"/>
          <w:sz w:val="18"/>
          <w:szCs w:val="18"/>
          <w:lang w:eastAsia="ru-RU"/>
        </w:rPr>
        <w:lastRenderedPageBreak/>
        <w:t>возникнуть чрезвычайные ситуации природного и техногенного характера, предварительное уведомление таких субъектов контроля о начале проведения внеплановой выездной проверки не требуется.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 проведении внеплановой выездной проверки, за исключением внеплановой выездной проверки, основания которой указаны в абзацах 3 – 5 подпункта 3.4.1.2 пункта 3.4.1 раздела 3 Административного, которые, в свою очередь, соответствуют перечисленным в пункте 2 части 2 статьи 10 Федерального закона № 294-ФЗ, субъект контроля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физическим лицом, юридическим лицом, индивидуальным предпринимателем в Орган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Внеплановая выездная проверка начинается с предъявления служебных удостоверений уполномоченных на проведение внеплановой выездной проверки должностных лиц Органа муниципального контроля субъектам муниципального контроля, знакомства их с распоряжением о проведении внеплановой выездной проверки, с целями, задачами, основаниями проведения внеплановой выездной проверки, со сроками и с условиями ее проведения, видами и объемом мероприятий по контролю; по требованию субъектов муниципального контроля – представления им информации об Органе муниципального контроля, а также об экспертах, экспертных организациях и их представителях, привлеченных к проведению проверки, о положениях Административного регламента, в том числе о полномочиях проводящих проверку лиц.</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Уполномоченные должностные лица, проводящие внеплановую выездную проверку, имеют право ознакомиться с документами, связанными с целями, задачами и предметом внеплановой выездной проверки в случае, если внеплановой выездной проверке не предшествовало проведение внеплановой документарной проверки, а также на доступ, в том числе с участвующими во внеплановой выездной проверке экспертами, представителями экспертных организаций, на территорию, в используемые субъектом проверки при осуществлении деятельности здания, строения, сооружения, помещения.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если проведение внеплановой выездной проверки оказалось невозможным в связи с отсутствием субъекта муниципального контроля, либо в связи с фактическим неосуществлением деятельности субъектом проверки, либо в связи с иными действиями (бездействием) субъекта муниципального контроля, повлекшими невозможность проведения проверки, уполномоченное должностное лицо или если постановлением создана комиссия, руководитель комиссии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субъекта контроля внеплановой выездной проверки без его предварительного уведомления.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3.7.7.    Результатом осуществления данной административной процедуры является проведение внеплановой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3.8.     Проведение предварительной проверки поступившей в Орган муниципального контроля информации о нарушении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3.8.1.    При отсутствии достоверной информации о юридическом лице, индивидуальном предпринимателе, физическом лице, допустившем нарушение требований Правил, достаточных данных о нарушении требований Правил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Правил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3.8.2.    В случае выявления при проведении предварительной проверки нарушений требований Правил, получения достаточных данных о нарушении юридическим лицом, индивидуальным предпринимателем требований Правил либо о фактах, указанных в абзацах 4, 5 подпункта 3.4.1.2 пункта 3.4.1 раздела 3 Административного регламента, которые, в свою очередь, соответствуют перечисленным в подпунктах «а» и «б» пункта 2 части 2 статьи 10 Федерального закона № 294-ФЗ,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3.8.3.    В случае выявления при проведении предварительной проверки нарушений требований Правил, получения достаточных данных о нарушении физическим лицом требований Правил должностное лицо, проводившее предварительную проверку, доводит в форме мотивированного представления до сведения главы администрации поселения информацию о выявленных нарушениях для принятия решения о назначении внеплановой проверки физического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3.8.4.    По решению главы администрации поселения предварительная проверка в отношении юридического лица, индивидуального предпринимателя,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3.9.     Оформление результатов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3.9.1.    По результатам проверки должностным лицом, проводившим проверку, или руководителем комиссии (в случае, если создана комиссия), проводившей проверку, составляется акт в двух экземплярах. При осуществлении проверки юридического лица, индивидуального предпринимателя акт составляется в соответствии с типовой формой, утвержденной приказом Минэкономразвития № 141. Форма акта проверки физического лица установлена приложением № 6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3.9.2.    В акте проверки указываются: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время и место составления акта;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и номер распоряжения, на основании которого проведена проверка;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имя, отчество (при наличии), наименование должности должностного лица, проведшего проверку, с указанием номера и даты выдачи удостоверения (в случае, если не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состав  комиссии, включая руководителя комиссии, в том числе фамилии, имена, отчества (при наличии), наименование должностей должностных лиц, проводивших проверку, с указанием номеров и дат выдачи удостоверений (в случае, если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проверяемого субъекта контроля, а также фамилия, имя, отчество субъекта муниципального контроля, присутствовавшего при проведении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время начала проведения проверки, ее продолжительность и место проведения;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сведения о результатах проверки и выявленных нарушениях Правил, а также лицах, их допустивших (при наличии такой информации);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информация о применении фотосъемки и (или) видеосъемки, о составлении планов, схем, фототаблиц, которые являются приложением к акту;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сведения об ознакомлении или отказе в ознакомлении с актом проверки субъекта муниципального контроля, присутствовавшего при проведении проверки, о наличии его подписи или об отказе от совершения подписи, а также сведения о внесении в журнал учета проверок записи о проведенной проверке (при наличии такового у юридического лица, индивидуального предпринимателя) либо о невозможности внесения такой записи в связи с отсутствием у юридического лица, индивидуального предпринимателя указанного журнала;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подпись должностного лица, проводившего проверку (в случае, если не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подпись руководителя комиссии, подписи должностных лиц, входящих в состав комиссии, проводившей проверку (в случае, если создана  комиссия);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подписи привлеченных к проведению проверки специалистов, экспертов, представителей экспертных организаций, присутствующих при осмотре.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3.9.3.    К акту проверки прилагаются протоколы или заключения проведенных исследований, испытаний и экспертиз, объяснения должностных лиц или уполномоченных представителей юридического лица, индивидуального предпринимателя или его уполномоченного представителя, физического лица или его уполномоченного представителя, на которых возлагается ответственность за нарушение требований Правил, предписания об устранении выявленных нарушений и иные связанные с результатами проверки документы или их копии.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3.9.4.    В случае выявления при проведении проверки нарушений субъектом проверки требований Правил в акт проверки соблюдения субъектом проверки требований Правил заносится соответствующая запись о наличии выявленных нарушений требований Правил со ссылкой на положения Правил, нарушение которых выявлено.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3.9.5.       В случае выявления при проведении проверки нарушений требований Правил субъектом проверки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Положением и Административным регламентом, обязаны выдать субъекту проверки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 Форма предписания установлена приложением № 7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3.9.6.    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контроля под расписку об ознакомлении либо об отказе в ознакомлении с актом проверки. В случае отсутствия субъекта муниципального контроля, а также в случае отказа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w:t>
      </w:r>
      <w:r w:rsidRPr="008D7A22">
        <w:rPr>
          <w:rFonts w:ascii="Tahoma" w:eastAsia="Times New Roman" w:hAnsi="Tahoma" w:cs="Tahoma"/>
          <w:b/>
          <w:bCs/>
          <w:color w:val="000000"/>
          <w:sz w:val="18"/>
          <w:szCs w:val="18"/>
          <w:lang w:eastAsia="ru-RU"/>
        </w:rPr>
        <w:t> </w:t>
      </w:r>
      <w:r w:rsidRPr="008D7A22">
        <w:rPr>
          <w:rFonts w:ascii="Tahoma" w:eastAsia="Times New Roman" w:hAnsi="Tahoma" w:cs="Tahoma"/>
          <w:color w:val="000000"/>
          <w:sz w:val="18"/>
          <w:szCs w:val="18"/>
          <w:lang w:eastAsia="ru-RU"/>
        </w:rPr>
        <w:t xml:space="preserve">При наличии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При этом акт, направленный в форме электронного документа, подписанного усиленной квалифицированной электронной подписью лица, </w:t>
      </w:r>
      <w:r w:rsidRPr="008D7A22">
        <w:rPr>
          <w:rFonts w:ascii="Tahoma" w:eastAsia="Times New Roman" w:hAnsi="Tahoma" w:cs="Tahoma"/>
          <w:color w:val="000000"/>
          <w:sz w:val="18"/>
          <w:szCs w:val="18"/>
          <w:lang w:eastAsia="ru-RU"/>
        </w:rPr>
        <w:lastRenderedPageBreak/>
        <w:t>составившего данный акт, субъекту муниципального контроля способом, обеспечивающим подтверждение получения указанного документа, считается полученным субъектом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субъекта муниципального контроля на осуществление взаимодействия в электронной форме в рамках муниципального контроля за соблюдением Правил),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3.9.8.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внеплановой выездной проверки, сопроводительным письмом за подписью главы администрации поселения в течение пяти рабочих дней со дня составления акта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3.9.9.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3.9.10.    В журнале учета проверок </w:t>
      </w:r>
      <w:r w:rsidRPr="008D7A22">
        <w:rPr>
          <w:rFonts w:ascii="Tahoma" w:eastAsia="Times New Roman" w:hAnsi="Tahoma" w:cs="Tahoma"/>
          <w:b/>
          <w:bCs/>
          <w:color w:val="000000"/>
          <w:sz w:val="18"/>
          <w:szCs w:val="18"/>
          <w:lang w:eastAsia="ru-RU"/>
        </w:rPr>
        <w:t>( при его наличии) </w:t>
      </w:r>
      <w:r w:rsidRPr="008D7A22">
        <w:rPr>
          <w:rFonts w:ascii="Tahoma" w:eastAsia="Times New Roman" w:hAnsi="Tahoma" w:cs="Tahoma"/>
          <w:color w:val="000000"/>
          <w:sz w:val="18"/>
          <w:szCs w:val="18"/>
          <w:lang w:eastAsia="ru-RU"/>
        </w:rPr>
        <w:t>юридических лиц и индивидуальных предпринимателей должностное лицо, проводившее проверку, или руководитель комиссии (в случае, если создана комиссия), проводившей проверку, осуществляют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проводившего проверку, или руководителя комиссии (в случае, если создана комиссия), проводившей проверку, уполномоченных должностных лиц из состава созданной комиссии, его (их) подпись. При отсутствии журнала учета проверок запись об этом вносится в акт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3.9.11.    Субъект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3.9.12.    Результатом осуществления данной административной процедуры является оформление уполномоченным должностным лицом или руководителем комиссии (в случае, если создана комиссия) акта проверки, включая приложения к нему, и вручение одного экземпляра акта, включая приложения к нему, субъекту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3.10.  Меры, принимаемые уполномоченными должностными лицами в отношении фактов нарушений, выявленных при проведении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3.10.1. В случае выявления при проведении проверки нарушений субъектом контроля требований Правил уполномоченное должностное лицо или руководитель комиссии в случае создания  комиссии в пределах полномочий, предусмотренных законодательством Российской Федерации, законодательством Костромской области, муниципальными нормативными правовыми актами, обязаны: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акте проверки указать о наличии выявленных нарушений требований Правил со ссылкой на статьи правового акта, нарушение которых выявлено;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выдать предписание субъекту контроля об устранении выявленных нарушений с указанием срока их устранения и (или) о проведении мероприятий 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w:t>
      </w:r>
      <w:r w:rsidRPr="008D7A22">
        <w:rPr>
          <w:rFonts w:ascii="Tahoma" w:eastAsia="Times New Roman" w:hAnsi="Tahoma" w:cs="Tahoma"/>
          <w:color w:val="000000"/>
          <w:sz w:val="18"/>
          <w:szCs w:val="18"/>
          <w:lang w:eastAsia="ru-RU"/>
        </w:rPr>
        <w:lastRenderedPageBreak/>
        <w:t>и техногенного характера, а также меры по привлечению лиц, допустивших выявленные нарушения, к ответственности: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составить протокол об административных правонарушениях в соответствии с Кодексом Костромской области  об административных правонарушениях;</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в течение сорока пяти рабочих дней с момента истечения срока устранения нарушений, установленного предписанием, провести внеплановую проверку устранения выявленных нарушений.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3.10.2.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3.10.3. Результатом осуществления данной административной процедуры является выдача предписания об устранении выявленных нарушений, контроль исполнения выданного предписания, привлечение лиц, допустивших выявленные нарушения, к ответственности.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3.11.     Организация и проведение мероприятий, направленных на профилактику нарушений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3.11.1.    В целях предупреждения нарушений субъектами контроля требований Правил, устранения причин, факторов и условий, способствующих нарушениям требований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поселения программами профилактики нарушений органами государственной власти, органами местного самоуправления, юридическими лицами</w:t>
      </w:r>
      <w:r w:rsidRPr="008D7A22">
        <w:rPr>
          <w:rFonts w:ascii="Tahoma" w:eastAsia="Times New Roman" w:hAnsi="Tahoma" w:cs="Tahoma"/>
          <w:b/>
          <w:bCs/>
          <w:color w:val="000000"/>
          <w:sz w:val="18"/>
          <w:szCs w:val="18"/>
          <w:lang w:eastAsia="ru-RU"/>
        </w:rPr>
        <w:t>, </w:t>
      </w:r>
      <w:r w:rsidRPr="008D7A22">
        <w:rPr>
          <w:rFonts w:ascii="Tahoma" w:eastAsia="Times New Roman" w:hAnsi="Tahoma" w:cs="Tahoma"/>
          <w:color w:val="000000"/>
          <w:sz w:val="18"/>
          <w:szCs w:val="18"/>
          <w:lang w:eastAsia="ru-RU"/>
        </w:rPr>
        <w:t>индивидуальными предпринимателями, физическими лицами обязательных требований и требований, установленных муниципальными правовыми актами, соблюдение которых подлежит контролю органами муниципального контроля на территории  Бунинского сельсовета, в соответствии с которым: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обеспечивает размещение на официальном сайте администрации  Бунинского сельсовета в сети «Интернет» Правил, соблюдение которых подлежит контролю;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осуществляет информирование юридических лиц, индивидуальных предпринимателей, физических лиц по вопросам соблюдения Правил, в том числе посредством разработки и опубликования руководств по соблюдению Правил, проведения семинаров и конференций, разъяснительной работы в средствах массовой информации и иными способами. В случае изменения требований Правил Орган муниципального контроля подготавливает и распространяет комментарии о содержании новых нормативных правовых актов, устанавливающих Правила,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обеспечивает регулярное (не реже одного раза в год) обобщение практики осуществления муниципального контроля за соблюдением Правил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Правил,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xml:space="preserve">выдает юридическим лицам, индивидуальным предпринимателям предостережения о недопустимости нарушения требований Правил       (далее – предостережение)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и предлагают юридическому лицу, индивидуальному предпринимателю принять </w:t>
      </w:r>
      <w:r w:rsidRPr="008D7A22">
        <w:rPr>
          <w:rFonts w:ascii="Tahoma" w:eastAsia="Times New Roman" w:hAnsi="Tahoma" w:cs="Tahoma"/>
          <w:color w:val="000000"/>
          <w:sz w:val="18"/>
          <w:szCs w:val="18"/>
          <w:lang w:eastAsia="ru-RU"/>
        </w:rPr>
        <w:lastRenderedPageBreak/>
        <w:t>меры по обеспечению соблюдения Правил и уведомить об этом в установленный в таком предостережении срок Орган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выдают физическим лицам предостережения,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Правил, полученных в ходе реализации мероприятий по контролю за соблюдением Правил, осуществляемых без взаимодействия с физическими лицами,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о нарушение требований Правил, и предлагают физическому лицу принять меры по обеспечению соблюдения Правил и уведомить об этом в установленный в таком предостережении срок Орган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3.11.2.    Решение о направлении предостережения принимает глава администрации поселения.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3.11.3.    Составление и направление предостережения осуществляется не позднее 30 дней со дня получения уполномоченным должностным лицом Органа муниципального контроля сведений и информации, указанных в абзацах 5, 6 пункта 3.10.1 раздела 3 Административного регламента.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3.11.4.    В предостережении указываются: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и номер предостережения;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юридического лица, фамилия, имя, отчество (при наличии) индивидуального предпринимателя, физического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указание на требования Правил, нормативные правовые акты, включая их структурные единицы, предусматривающие указанные требования;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информация о том, какие действия (бездействие) субъекта контроля приводят или могут привести к нарушению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предложение субъекту контроля принять меры по обеспечению соблюдения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предложение субъекту контроля направить уведомление об исполнении предостережения в Орган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срок (не менее 30 дней со дня направления предостережения) для направления субъектом контроля уведомления об исполнении предостережения;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3.11.5.    Форма предостережения установлена приложениями № 4, 5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3.11.6.    Предостережение не может содержать требования о предоставлении субъектом контроля сведений и документов.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3.11.7.    Предостережение направляется в бумажном виде заказным почтовым отправлением с уведомлением о вручении либо иным доступным для субъекта контроля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3.10.2 Административного регламента,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3.11.8.    По результатам рассмотрения предостережения субъектом контроля могут быть поданы в Орган муниципального контроля возражения.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3.11.9.    В возражениях указываются: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юридического лица, фамилия, имя, отчество (при наличии) индивидуального предпринимателя, физического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и номер предостережения, направленного в адрес субъекта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обоснование позиции в отношении указанных в предостережении действий (бездействия) субъекта контроля, которые приводят или могут привести к нарушению требований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3.11.10.       Возражения направляются субъектами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3.11.11.    Орган муниципального контроля рассматривает возражения, по итогам рассмотрения направляет субъекту контроля в течение 20 рабочих дней со дня получения возражений ответ в порядке, установленном пунктом 3.10.7 раздела 3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3.11.12.    При отсутствии возражений субъект контроля в указанный в предостережении срок направляет в Орган муниципального контроля уведомление об исполнении предостережения.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3.11.13.    В уведомлении об исполнении предостережения указываются: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наименование юридического лица, фамилия, имя, отчество (при наличии) индивидуального предпринимателя, физического лица;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идентификационный номер налогоплательщика – юридического лица, индивидуального предпринимателя, физического лица (при наличии);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дата и номер предостережения, направленного в адрес субъекта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сведения о принятых по результатам рассмотрения предостережения мерах по обеспечению соблюдения Правил</w:t>
      </w:r>
      <w:r w:rsidRPr="008D7A22">
        <w:rPr>
          <w:rFonts w:ascii="Tahoma" w:eastAsia="Times New Roman" w:hAnsi="Tahoma" w:cs="Tahoma"/>
          <w:b/>
          <w:bCs/>
          <w:color w:val="000000"/>
          <w:sz w:val="18"/>
          <w:szCs w:val="18"/>
          <w:lang w:eastAsia="ru-RU"/>
        </w:rPr>
        <w:t>.</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3.11.14.    Уведомление направляется субъектом контроля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физического лица,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3.11.15.    Орган муниципального контроля использует уведомление для целей организации и проведения мероприятий по профилактике нарушения требований Правил и иных целей, не связанных с ограничением прав и свобод субъектов контроля.</w:t>
      </w:r>
    </w:p>
    <w:p w:rsidR="008D7A22" w:rsidRPr="008D7A22" w:rsidRDefault="008D7A22" w:rsidP="008D7A22">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4.      Порядок и формы контроля за осуществлением муниципального контроля за соблюдением Правил, в том числе со стороны граждан, их объединений и организаций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4.1.        </w:t>
      </w:r>
      <w:r w:rsidRPr="008D7A22">
        <w:rPr>
          <w:rFonts w:ascii="Tahoma" w:eastAsia="Times New Roman" w:hAnsi="Tahoma" w:cs="Tahoma"/>
          <w:color w:val="000000"/>
          <w:sz w:val="18"/>
          <w:szCs w:val="18"/>
          <w:lang w:eastAsia="ru-RU"/>
        </w:rPr>
        <w:t>Текущий    контроль    за    соблюдением    должностными    лицами администрации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главой администрации поселения.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подготовки ответов на их обращения, содержащие жалобы на решения, действия (бездействие) должностных лиц,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4.2.2. Внеплановая проверка проводится по конкретному обращению (жалобе) проверяемых лиц или их уполномоченных представителей.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4.2.3. Проведение общего контроля осуществляется не реже одного раза в два года.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4.2.4. Для осуществления общего контроля администрацией Бунинского сельсовета могут создаваться комиссии, состав которых утверждается в порядке, установленном муниципальными нормативно-правовыми актами.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4.2.6. Должностные лица администрации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8D7A22" w:rsidRPr="008D7A22" w:rsidRDefault="008D7A22" w:rsidP="008D7A22">
      <w:pPr>
        <w:numPr>
          <w:ilvl w:val="0"/>
          <w:numId w:val="4"/>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5.      Положения, характеризующие требования к осуществлению и формам контроля за осуществлением муниципального контроля за соблюдением Правил, в том числе со стороны граждан, их объединений и организаций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5.1.     </w:t>
      </w:r>
      <w:r w:rsidRPr="008D7A22">
        <w:rPr>
          <w:rFonts w:ascii="Tahoma" w:eastAsia="Times New Roman" w:hAnsi="Tahoma" w:cs="Tahoma"/>
          <w:color w:val="000000"/>
          <w:sz w:val="18"/>
          <w:szCs w:val="18"/>
          <w:lang w:eastAsia="ru-RU"/>
        </w:rPr>
        <w:t>Контроль за осуществлением муниципального контроля за соблюдением Правил может осуществляться со стороны граждан, их объединений и организаций посредством: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получения информации о результатах осуществления муниципального контроля за соблюдением Правил, размещаемой на официальном сайте администрации поселения в информационно-телекоммуникационной сети «Интернет», в объеме,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направления в Орган муниципального контроля сообщений о нарушении положений нормативных правовых актов, недостатках в работе Органа муниципального контроля, его должностных лиц, уполномоченных на проведение проверок;</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направления в Орган муниципального контроля жалоб по фактам нарушения должностными лицами, уполномоченными на проведение проверок, прав и законных интересов юридических лиц, индивидуальных предпринимателей и граждан.</w:t>
      </w:r>
    </w:p>
    <w:p w:rsidR="008D7A22" w:rsidRPr="008D7A22" w:rsidRDefault="008D7A22" w:rsidP="008D7A22">
      <w:pPr>
        <w:numPr>
          <w:ilvl w:val="0"/>
          <w:numId w:val="5"/>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      Порядок досудебного (внесудебного) обжалования действий (бездействия) должностных лиц Органа муниципального контроля, уполномоченных на осуществление муниципального контроля за соблюдением Правил, и решений, принятых в ходе проведения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6.1.     </w:t>
      </w:r>
      <w:r w:rsidRPr="008D7A22">
        <w:rPr>
          <w:rFonts w:ascii="Tahoma" w:eastAsia="Times New Roman" w:hAnsi="Tahoma" w:cs="Tahoma"/>
          <w:color w:val="000000"/>
          <w:sz w:val="18"/>
          <w:szCs w:val="18"/>
          <w:lang w:eastAsia="ru-RU"/>
        </w:rPr>
        <w:t>Заинтересованные лица (далее - заявители) имеют право обратиться с жалобой на действия (бездействие) и (или) решения должностных лиц, участвующих в осуществлении муниципального контроля за соблюдением Правил, на имя главы  сельского поселения.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6.2.  </w:t>
      </w:r>
      <w:r w:rsidRPr="008D7A22">
        <w:rPr>
          <w:rFonts w:ascii="Tahoma" w:eastAsia="Times New Roman" w:hAnsi="Tahoma" w:cs="Tahoma"/>
          <w:color w:val="000000"/>
          <w:sz w:val="18"/>
          <w:szCs w:val="18"/>
          <w:lang w:eastAsia="ru-RU"/>
        </w:rPr>
        <w:t> Заявители имеют право обратиться с жалобой лично или направить обращение (жалобу) в письменной форме в адрес администрации поселения или в форме электронного документа на адрес электронной почты: sl4600@mail.ru</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lastRenderedPageBreak/>
        <w:t>6.3.     </w:t>
      </w:r>
      <w:r w:rsidRPr="008D7A22">
        <w:rPr>
          <w:rFonts w:ascii="Tahoma" w:eastAsia="Times New Roman" w:hAnsi="Tahoma" w:cs="Tahoma"/>
          <w:color w:val="000000"/>
          <w:sz w:val="18"/>
          <w:szCs w:val="18"/>
          <w:lang w:eastAsia="ru-RU"/>
        </w:rPr>
        <w:t>Глава  поселения проводит прием заявителей, обратившихся с жалобой лично, либо назначает лицо, ответственное за прием таких заявителей. Прием проводится по предварительной записи.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6.4.     </w:t>
      </w:r>
      <w:r w:rsidRPr="008D7A22">
        <w:rPr>
          <w:rFonts w:ascii="Tahoma" w:eastAsia="Times New Roman" w:hAnsi="Tahoma" w:cs="Tahoma"/>
          <w:color w:val="000000"/>
          <w:sz w:val="18"/>
          <w:szCs w:val="18"/>
          <w:lang w:eastAsia="ru-RU"/>
        </w:rPr>
        <w:t>Запись проводится при личном обращении или с использованием средств телефонной связи по номеру (8-47154) 3-27-25.</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6.5.     </w:t>
      </w:r>
      <w:r w:rsidRPr="008D7A22">
        <w:rPr>
          <w:rFonts w:ascii="Tahoma" w:eastAsia="Times New Roman" w:hAnsi="Tahoma" w:cs="Tahoma"/>
          <w:color w:val="000000"/>
          <w:sz w:val="18"/>
          <w:szCs w:val="18"/>
          <w:lang w:eastAsia="ru-RU"/>
        </w:rPr>
        <w:t>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6.6.     </w:t>
      </w:r>
      <w:r w:rsidRPr="008D7A22">
        <w:rPr>
          <w:rFonts w:ascii="Tahoma" w:eastAsia="Times New Roman" w:hAnsi="Tahoma" w:cs="Tahoma"/>
          <w:color w:val="000000"/>
          <w:sz w:val="18"/>
          <w:szCs w:val="18"/>
          <w:lang w:eastAsia="ru-RU"/>
        </w:rPr>
        <w:t>В письменном обращении (жалобе) заявитель в обязательном порядке указывает: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 либо фамилию, имя, отчество (последнее - при наличии) соответствующего должностного лица, решения и действия (бездействие) которых обжалуются;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фамилию, имя, отчество (последнее - при наличии), сведения о месте жительства заявителя - физического лица, сведения о месте нахождения заявителя - органа государственной власти, органа местного самоуправления,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сведения об обжалуемых решениях и действиях (бездействии) Органа муниципального контроля, его должностного лица, уполномоченного на осуществление муниципального контроля за соблюдением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доводы, на основании которых заявитель не согласен с решением и действием (бездействием) Органа муниципального контроля, должностного лица, уполномоченного на осуществление муниципального контроля за соблюдением Правил. Заявителем могут быть представлены документы (при наличии), подтверждающие доводы заявителя, либо их копии.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6.7.     </w:t>
      </w:r>
      <w:r w:rsidRPr="008D7A22">
        <w:rPr>
          <w:rFonts w:ascii="Tahoma" w:eastAsia="Times New Roman" w:hAnsi="Tahoma" w:cs="Tahoma"/>
          <w:color w:val="000000"/>
          <w:sz w:val="18"/>
          <w:szCs w:val="18"/>
          <w:lang w:eastAsia="ru-RU"/>
        </w:rPr>
        <w:t>Обращение (жалоба) рассматривается в течение 30 дней со дня его регистрации.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6.8.     </w:t>
      </w:r>
      <w:r w:rsidRPr="008D7A22">
        <w:rPr>
          <w:rFonts w:ascii="Tahoma" w:eastAsia="Times New Roman" w:hAnsi="Tahoma" w:cs="Tahoma"/>
          <w:color w:val="000000"/>
          <w:sz w:val="18"/>
          <w:szCs w:val="18"/>
          <w:lang w:eastAsia="ru-RU"/>
        </w:rPr>
        <w:t>Срок рассмотрения жалобы продлевается в случае принятия главой  поселения решения о необходимости проведения проверки по жалобе, запроса дополнительной информации, но не более чем на тридцать календарных дней.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6.9.     </w:t>
      </w:r>
      <w:r w:rsidRPr="008D7A22">
        <w:rPr>
          <w:rFonts w:ascii="Tahoma" w:eastAsia="Times New Roman" w:hAnsi="Tahoma" w:cs="Tahoma"/>
          <w:color w:val="000000"/>
          <w:sz w:val="18"/>
          <w:szCs w:val="18"/>
          <w:lang w:eastAsia="ru-RU"/>
        </w:rPr>
        <w:t>Решение о продлении срока рассмотрения жалобы сообщается заявителю в письменном виде с указанием причин продления.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6.10.     </w:t>
      </w:r>
      <w:r w:rsidRPr="008D7A22">
        <w:rPr>
          <w:rFonts w:ascii="Tahoma" w:eastAsia="Times New Roman" w:hAnsi="Tahoma" w:cs="Tahoma"/>
          <w:color w:val="000000"/>
          <w:sz w:val="18"/>
          <w:szCs w:val="18"/>
          <w:lang w:eastAsia="ru-RU"/>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6.11.     </w:t>
      </w:r>
      <w:r w:rsidRPr="008D7A22">
        <w:rPr>
          <w:rFonts w:ascii="Tahoma" w:eastAsia="Times New Roman" w:hAnsi="Tahoma" w:cs="Tahoma"/>
          <w:color w:val="000000"/>
          <w:sz w:val="18"/>
          <w:szCs w:val="18"/>
          <w:lang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поселения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6.12.     </w:t>
      </w:r>
      <w:r w:rsidRPr="008D7A22">
        <w:rPr>
          <w:rFonts w:ascii="Tahoma" w:eastAsia="Times New Roman" w:hAnsi="Tahoma" w:cs="Tahoma"/>
          <w:color w:val="000000"/>
          <w:sz w:val="18"/>
          <w:szCs w:val="18"/>
          <w:lang w:eastAsia="ru-RU"/>
        </w:rPr>
        <w:t>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поселения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уведомляется заявитель.</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6.13.     </w:t>
      </w:r>
      <w:r w:rsidRPr="008D7A22">
        <w:rPr>
          <w:rFonts w:ascii="Tahoma" w:eastAsia="Times New Roman" w:hAnsi="Tahoma" w:cs="Tahoma"/>
          <w:color w:val="000000"/>
          <w:sz w:val="18"/>
          <w:szCs w:val="18"/>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6.14.     </w:t>
      </w:r>
      <w:r w:rsidRPr="008D7A22">
        <w:rPr>
          <w:rFonts w:ascii="Tahoma" w:eastAsia="Times New Roman" w:hAnsi="Tahoma" w:cs="Tahoma"/>
          <w:color w:val="000000"/>
          <w:sz w:val="18"/>
          <w:szCs w:val="18"/>
          <w:lang w:eastAsia="ru-RU"/>
        </w:rPr>
        <w:t>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6.15.     </w:t>
      </w:r>
      <w:r w:rsidRPr="008D7A22">
        <w:rPr>
          <w:rFonts w:ascii="Tahoma" w:eastAsia="Times New Roman" w:hAnsi="Tahoma" w:cs="Tahoma"/>
          <w:color w:val="000000"/>
          <w:sz w:val="18"/>
          <w:szCs w:val="18"/>
          <w:lang w:eastAsia="ru-RU"/>
        </w:rPr>
        <w:t>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 поселения.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6.16.     </w:t>
      </w:r>
      <w:r w:rsidRPr="008D7A22">
        <w:rPr>
          <w:rFonts w:ascii="Tahoma" w:eastAsia="Times New Roman" w:hAnsi="Tahoma" w:cs="Tahoma"/>
          <w:color w:val="000000"/>
          <w:sz w:val="18"/>
          <w:szCs w:val="18"/>
          <w:lang w:eastAsia="ru-RU"/>
        </w:rPr>
        <w:t>По результатам рассмотрения обращения (жалобы) принимается одно из следующих решений: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 удовлетворении жалобы, о признании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 отказе в удовлетворении жалобы, о признании действий (бездействия) должностного лица Органа муниципального контроля соответствующими законодательству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6.17.     </w:t>
      </w:r>
      <w:r w:rsidRPr="008D7A22">
        <w:rPr>
          <w:rFonts w:ascii="Tahoma" w:eastAsia="Times New Roman" w:hAnsi="Tahoma" w:cs="Tahoma"/>
          <w:color w:val="000000"/>
          <w:sz w:val="18"/>
          <w:szCs w:val="18"/>
          <w:lang w:eastAsia="ru-RU"/>
        </w:rPr>
        <w:t>Не позднее дня, следующего за днем принятия решения, указанного в подразделе 6.16 раздела 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6.18.     </w:t>
      </w:r>
      <w:r w:rsidRPr="008D7A22">
        <w:rPr>
          <w:rFonts w:ascii="Tahoma" w:eastAsia="Times New Roman" w:hAnsi="Tahoma" w:cs="Tahoma"/>
          <w:color w:val="000000"/>
          <w:sz w:val="18"/>
          <w:szCs w:val="18"/>
          <w:lang w:eastAsia="ru-RU"/>
        </w:rPr>
        <w:t>В случае признания действий (бездействия) должностного лица Органа муниципального контроля не соответствующими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6.19.     </w:t>
      </w:r>
      <w:r w:rsidRPr="008D7A22">
        <w:rPr>
          <w:rFonts w:ascii="Tahoma" w:eastAsia="Times New Roman" w:hAnsi="Tahoma" w:cs="Tahoma"/>
          <w:color w:val="000000"/>
          <w:sz w:val="18"/>
          <w:szCs w:val="18"/>
          <w:lang w:eastAsia="ru-RU"/>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r w:rsidRPr="008D7A22">
        <w:rPr>
          <w:rFonts w:ascii="Tahoma" w:eastAsia="Times New Roman" w:hAnsi="Tahoma" w:cs="Tahoma"/>
          <w:color w:val="000000"/>
          <w:sz w:val="18"/>
          <w:szCs w:val="18"/>
          <w:lang w:eastAsia="ru-RU"/>
        </w:rPr>
        <w:br/>
        <w:t>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 № 1</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осуществления муниципального контроля за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соблюдением Правил благоустройства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населенных пунктов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Блок-схема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последовательности исполнения административных процедур при осуществлении муниципального контроля за соблюдением правил  благоустройства населенных пунктов Бунинского сельсовета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210"/>
      </w:tblGrid>
      <w:tr w:rsidR="008D7A22" w:rsidRPr="008D7A22" w:rsidTr="008D7A22">
        <w:trPr>
          <w:gridAfter w:val="1"/>
          <w:trHeight w:val="168"/>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b/>
          <w:bCs/>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9001"/>
      </w:tblGrid>
      <w:tr w:rsidR="008D7A22" w:rsidRPr="008D7A22" w:rsidTr="008D7A22">
        <w:trPr>
          <w:gridAfter w:val="1"/>
          <w:wAfter w:w="8835" w:type="dxa"/>
          <w:trHeight w:val="108"/>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98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88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Утверждение ежегодного плана плановых проверок юридических лиц и   индивидуальных предпринимателей муниципального образования        постановлением  администрации поселения и направление его до 1 ноября года, предшествующего году проведения плановых проверок, в прокуратуру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210"/>
        <w:gridCol w:w="3630"/>
        <w:gridCol w:w="210"/>
      </w:tblGrid>
      <w:tr w:rsidR="008D7A22" w:rsidRPr="008D7A22" w:rsidTr="008D7A22">
        <w:trPr>
          <w:trHeight w:val="120"/>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30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109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8415"/>
      </w:tblGrid>
      <w:tr w:rsidR="008D7A22" w:rsidRPr="008D7A22" w:rsidTr="008D7A22">
        <w:trPr>
          <w:trHeight w:val="876"/>
          <w:tblCellSpacing w:w="0" w:type="dxa"/>
        </w:trPr>
        <w:tc>
          <w:tcPr>
            <w:tcW w:w="84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197" w:type="dxa"/>
              <w:tblCellSpacing w:w="0" w:type="dxa"/>
              <w:tblCellMar>
                <w:left w:w="0" w:type="dxa"/>
                <w:right w:w="0" w:type="dxa"/>
              </w:tblCellMar>
              <w:tblLook w:val="04A0" w:firstRow="1" w:lastRow="0" w:firstColumn="1" w:lastColumn="0" w:noHBand="0" w:noVBand="1"/>
            </w:tblPr>
            <w:tblGrid>
              <w:gridCol w:w="3197"/>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Размещение утвержденного ежегодного плана проверок юридических лиц,  индивидуальных предпринимателей муниципального образования на официальном сайте администрации  Бунинского сельсовета</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01"/>
        <w:gridCol w:w="381"/>
        <w:gridCol w:w="1724"/>
        <w:gridCol w:w="361"/>
        <w:gridCol w:w="1948"/>
        <w:gridCol w:w="471"/>
        <w:gridCol w:w="1360"/>
        <w:gridCol w:w="363"/>
        <w:gridCol w:w="2325"/>
        <w:gridCol w:w="205"/>
      </w:tblGrid>
      <w:tr w:rsidR="008D7A22" w:rsidRPr="008D7A22" w:rsidTr="008D7A22">
        <w:trPr>
          <w:trHeight w:val="36"/>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62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lastRenderedPageBreak/>
              <w:t> </w:t>
            </w:r>
          </w:p>
        </w:tc>
        <w:tc>
          <w:tcPr>
            <w:tcW w:w="8925" w:type="dxa"/>
            <w:gridSpan w:val="8"/>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9933" w:type="dxa"/>
              <w:tblCellSpacing w:w="0" w:type="dxa"/>
              <w:tblCellMar>
                <w:left w:w="0" w:type="dxa"/>
                <w:right w:w="0" w:type="dxa"/>
              </w:tblCellMar>
              <w:tblLook w:val="04A0" w:firstRow="1" w:lastRow="0" w:firstColumn="1" w:lastColumn="0" w:noHBand="0" w:noVBand="1"/>
            </w:tblPr>
            <w:tblGrid>
              <w:gridCol w:w="9933"/>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Составление проекта распоряжения администрации поселения о проведении   плановой проверки юридического лица, индивидуального предпринимателя    в соответствии с утвержденным планом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0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28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245" w:type="dxa"/>
            <w:gridSpan w:val="3"/>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533" w:type="dxa"/>
              <w:tblCellSpacing w:w="0" w:type="dxa"/>
              <w:tblCellMar>
                <w:left w:w="0" w:type="dxa"/>
                <w:right w:w="0" w:type="dxa"/>
              </w:tblCellMar>
              <w:tblLook w:val="04A0" w:firstRow="1" w:lastRow="0" w:firstColumn="1" w:lastColumn="0" w:noHBand="0" w:noVBand="1"/>
            </w:tblPr>
            <w:tblGrid>
              <w:gridCol w:w="4533"/>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Издание распоряжения администрации поселения  о проведении плановой проверки  юридического лица,            индивидуального предпринимателя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0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335" w:type="dxa"/>
            <w:gridSpan w:val="4"/>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767" w:type="dxa"/>
              <w:tblCellSpacing w:w="0" w:type="dxa"/>
              <w:tblCellMar>
                <w:left w:w="0" w:type="dxa"/>
                <w:right w:w="0" w:type="dxa"/>
              </w:tblCellMar>
              <w:tblLook w:val="04A0" w:firstRow="1" w:lastRow="0" w:firstColumn="1" w:lastColumn="0" w:noHBand="0" w:noVBand="1"/>
            </w:tblPr>
            <w:tblGrid>
              <w:gridCol w:w="4767"/>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Издание распоряжения   администрации поселения о проведении внеплановой проверки юридического лица,  индивидуального предпринимателя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10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5926"/>
      </w:tblGrid>
      <w:tr w:rsidR="008D7A22" w:rsidRPr="008D7A22" w:rsidTr="008D7A22">
        <w:trPr>
          <w:trHeight w:val="1092"/>
          <w:tblCellSpacing w:w="0" w:type="dxa"/>
        </w:trPr>
        <w:tc>
          <w:tcPr>
            <w:tcW w:w="576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5760" w:type="dxa"/>
              <w:tblCellSpacing w:w="0" w:type="dxa"/>
              <w:tblCellMar>
                <w:left w:w="0" w:type="dxa"/>
                <w:right w:w="0" w:type="dxa"/>
              </w:tblCellMar>
              <w:tblLook w:val="04A0" w:firstRow="1" w:lastRow="0" w:firstColumn="1" w:lastColumn="0" w:noHBand="0" w:noVBand="1"/>
            </w:tblPr>
            <w:tblGrid>
              <w:gridCol w:w="5760"/>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При наличии оснований  направление  в прокуратуру  заявлен о согласовании проведения внеплановой                                проверки юридического лица или индивидуального предпринимателя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1"/>
        <w:gridCol w:w="191"/>
        <w:gridCol w:w="343"/>
        <w:gridCol w:w="288"/>
        <w:gridCol w:w="1148"/>
        <w:gridCol w:w="288"/>
        <w:gridCol w:w="288"/>
        <w:gridCol w:w="288"/>
        <w:gridCol w:w="1386"/>
        <w:gridCol w:w="217"/>
        <w:gridCol w:w="190"/>
        <w:gridCol w:w="331"/>
        <w:gridCol w:w="276"/>
        <w:gridCol w:w="331"/>
        <w:gridCol w:w="1049"/>
        <w:gridCol w:w="276"/>
        <w:gridCol w:w="276"/>
        <w:gridCol w:w="276"/>
        <w:gridCol w:w="397"/>
        <w:gridCol w:w="276"/>
        <w:gridCol w:w="1033"/>
      </w:tblGrid>
      <w:tr w:rsidR="008D7A22" w:rsidRPr="008D7A22" w:rsidTr="008D7A22">
        <w:trPr>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21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10"/>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9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10"/>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r>
      <w:tr w:rsidR="008D7A22" w:rsidRPr="008D7A22" w:rsidTr="008D7A22">
        <w:trPr>
          <w:trHeight w:val="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7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2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6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125" w:type="dxa"/>
            <w:gridSpan w:val="7"/>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989" w:type="dxa"/>
              <w:tblCellSpacing w:w="0" w:type="dxa"/>
              <w:tblCellMar>
                <w:left w:w="0" w:type="dxa"/>
                <w:right w:w="0" w:type="dxa"/>
              </w:tblCellMar>
              <w:tblLook w:val="04A0" w:firstRow="1" w:lastRow="0" w:firstColumn="1" w:lastColumn="0" w:noHBand="0" w:noVBand="1"/>
            </w:tblPr>
            <w:tblGrid>
              <w:gridCol w:w="4989"/>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Проведение плановой проверки         юридического лица , индивидуального предпринимателя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9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lastRenderedPageBreak/>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7"/>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68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7"/>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245" w:type="dxa"/>
            <w:gridSpan w:val="10"/>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5541" w:type="dxa"/>
              <w:tblCellSpacing w:w="0" w:type="dxa"/>
              <w:tblCellMar>
                <w:left w:w="0" w:type="dxa"/>
                <w:right w:w="0" w:type="dxa"/>
              </w:tblCellMar>
              <w:tblLook w:val="04A0" w:firstRow="1" w:lastRow="0" w:firstColumn="1" w:lastColumn="0" w:noHBand="0" w:noVBand="1"/>
            </w:tblPr>
            <w:tblGrid>
              <w:gridCol w:w="5541"/>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Проведение внеплановой проверки  юридического лица,          индивидуального предпринимателя, физического лица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10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10"/>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r>
      <w:tr w:rsidR="008D7A22" w:rsidRPr="008D7A22" w:rsidTr="008D7A22">
        <w:trPr>
          <w:trHeight w:val="2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0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28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0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6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8460" w:type="dxa"/>
            <w:gridSpan w:val="17"/>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0775" w:type="dxa"/>
              <w:tblCellSpacing w:w="0" w:type="dxa"/>
              <w:tblCellMar>
                <w:left w:w="0" w:type="dxa"/>
                <w:right w:w="0" w:type="dxa"/>
              </w:tblCellMar>
              <w:tblLook w:val="04A0" w:firstRow="1" w:lastRow="0" w:firstColumn="1" w:lastColumn="0" w:noHBand="0" w:noVBand="1"/>
            </w:tblPr>
            <w:tblGrid>
              <w:gridCol w:w="10775"/>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Оформление результатов  проверки юридического   лица, индивидуального предпринимателя, физического лица - составление                          акта в 2 экземплярах  </w:t>
                  </w:r>
                  <w:r w:rsidRPr="008D7A22">
                    <w:rPr>
                      <w:rFonts w:ascii="Times New Roman" w:eastAsia="Times New Roman" w:hAnsi="Times New Roman" w:cs="Times New Roman"/>
                      <w:sz w:val="18"/>
                      <w:szCs w:val="18"/>
                      <w:vertAlign w:val="superscript"/>
                      <w:lang w:eastAsia="ru-RU"/>
                    </w:rPr>
                    <w:t>    </w:t>
                  </w:r>
                  <w:r w:rsidRPr="008D7A22">
                    <w:rPr>
                      <w:rFonts w:ascii="Times New Roman" w:eastAsia="Times New Roman" w:hAnsi="Times New Roman" w:cs="Times New Roman"/>
                      <w:sz w:val="18"/>
                      <w:szCs w:val="18"/>
                      <w:lang w:eastAsia="ru-RU"/>
                    </w:rPr>
                    <w:t>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10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8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2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0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8460" w:type="dxa"/>
            <w:gridSpan w:val="17"/>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10775" w:type="dxa"/>
              <w:tblCellSpacing w:w="0" w:type="dxa"/>
              <w:tblCellMar>
                <w:left w:w="0" w:type="dxa"/>
                <w:right w:w="0" w:type="dxa"/>
              </w:tblCellMar>
              <w:tblLook w:val="04A0" w:firstRow="1" w:lastRow="0" w:firstColumn="1" w:lastColumn="0" w:noHBand="0" w:noVBand="1"/>
            </w:tblPr>
            <w:tblGrid>
              <w:gridCol w:w="10775"/>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Вручение одного экземпляра составленного акта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под расписку об ознакомлении либо об отказе в ознакомлении с актом проверки     </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14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6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7"/>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7"/>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6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7"/>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005" w:type="dxa"/>
            <w:gridSpan w:val="8"/>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5013" w:type="dxa"/>
              <w:tblCellSpacing w:w="0" w:type="dxa"/>
              <w:tblCellMar>
                <w:left w:w="0" w:type="dxa"/>
                <w:right w:w="0" w:type="dxa"/>
              </w:tblCellMar>
              <w:tblLook w:val="04A0" w:firstRow="1" w:lastRow="0" w:firstColumn="1" w:lastColumn="0" w:noHBand="0" w:noVBand="1"/>
            </w:tblPr>
            <w:tblGrid>
              <w:gridCol w:w="5013"/>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При проведении плановой (внеплановой) проверки не выявлены  нарушения</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4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8"/>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210"/>
        <w:gridCol w:w="5366"/>
        <w:gridCol w:w="3118"/>
      </w:tblGrid>
      <w:tr w:rsidR="008D7A22" w:rsidRPr="008D7A22" w:rsidTr="008D7A22">
        <w:trPr>
          <w:trHeight w:val="120"/>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5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12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86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92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8"/>
        <w:gridCol w:w="1058"/>
        <w:gridCol w:w="1434"/>
        <w:gridCol w:w="417"/>
        <w:gridCol w:w="1306"/>
        <w:gridCol w:w="335"/>
        <w:gridCol w:w="335"/>
        <w:gridCol w:w="499"/>
        <w:gridCol w:w="1888"/>
        <w:gridCol w:w="413"/>
        <w:gridCol w:w="551"/>
        <w:gridCol w:w="905"/>
      </w:tblGrid>
      <w:tr w:rsidR="008D7A22" w:rsidRPr="008D7A22" w:rsidTr="008D7A22">
        <w:trPr>
          <w:trHeight w:val="72"/>
          <w:tblCellSpacing w:w="0" w:type="dxa"/>
        </w:trPr>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86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5595" w:type="dxa"/>
            <w:gridSpan w:val="9"/>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6773" w:type="dxa"/>
              <w:tblCellSpacing w:w="0" w:type="dxa"/>
              <w:tblCellMar>
                <w:left w:w="0" w:type="dxa"/>
                <w:right w:w="0" w:type="dxa"/>
              </w:tblCellMar>
              <w:tblLook w:val="04A0" w:firstRow="1" w:lastRow="0" w:firstColumn="1" w:lastColumn="0" w:noHBand="0" w:noVBand="1"/>
            </w:tblPr>
            <w:tblGrid>
              <w:gridCol w:w="6773"/>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Утверждение</w:t>
                  </w:r>
                </w:p>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задания на проведение     планового (рейдового) осмотра  (обследования)</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9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9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9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87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5595" w:type="dxa"/>
            <w:gridSpan w:val="9"/>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6773" w:type="dxa"/>
              <w:tblCellSpacing w:w="0" w:type="dxa"/>
              <w:tblCellMar>
                <w:left w:w="0" w:type="dxa"/>
                <w:right w:w="0" w:type="dxa"/>
              </w:tblCellMar>
              <w:tblLook w:val="04A0" w:firstRow="1" w:lastRow="0" w:firstColumn="1" w:lastColumn="0" w:noHBand="0" w:noVBand="1"/>
            </w:tblPr>
            <w:tblGrid>
              <w:gridCol w:w="6773"/>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Проведение</w:t>
                  </w:r>
                </w:p>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планового (рейдового) осмотра                   (обследования)</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68"/>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84"/>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lastRenderedPageBreak/>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r w:rsidR="008D7A22" w:rsidRPr="008D7A22" w:rsidTr="008D7A22">
        <w:trPr>
          <w:trHeight w:val="12"/>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3825" w:type="dxa"/>
            <w:gridSpan w:val="4"/>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257" w:type="dxa"/>
              <w:tblCellSpacing w:w="0" w:type="dxa"/>
              <w:tblCellMar>
                <w:left w:w="0" w:type="dxa"/>
                <w:right w:w="0" w:type="dxa"/>
              </w:tblCellMar>
              <w:tblLook w:val="04A0" w:firstRow="1" w:lastRow="0" w:firstColumn="1" w:lastColumn="0" w:noHBand="0" w:noVBand="1"/>
            </w:tblPr>
            <w:tblGrid>
              <w:gridCol w:w="4257"/>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При проведении планового</w:t>
                  </w:r>
                </w:p>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(рейдового) осмотра не выявлены                                нарушения</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rHeight w:val="84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4350" w:type="dxa"/>
            <w:gridSpan w:val="4"/>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782" w:type="dxa"/>
              <w:tblCellSpacing w:w="0" w:type="dxa"/>
              <w:tblCellMar>
                <w:left w:w="0" w:type="dxa"/>
                <w:right w:w="0" w:type="dxa"/>
              </w:tblCellMar>
              <w:tblLook w:val="04A0" w:firstRow="1" w:lastRow="0" w:firstColumn="1" w:lastColumn="0" w:noHBand="0" w:noVBand="1"/>
            </w:tblPr>
            <w:tblGrid>
              <w:gridCol w:w="4782"/>
            </w:tblGrid>
            <w:tr w:rsidR="008D7A22" w:rsidRP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При проведении планового  (рейдового) осмотра выявлены   нарушения</w:t>
                  </w:r>
                </w:p>
              </w:tc>
            </w:tr>
          </w:tbl>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r>
      <w:tr w:rsidR="008D7A22" w:rsidRPr="008D7A22" w:rsidTr="008D7A22">
        <w:trPr>
          <w:trHeight w:val="36"/>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8D7A22" w:rsidRPr="008D7A22" w:rsidRDefault="008D7A22" w:rsidP="008D7A22">
            <w:pPr>
              <w:spacing w:after="0" w:line="240" w:lineRule="auto"/>
              <w:rPr>
                <w:rFonts w:ascii="Times New Roman" w:eastAsia="Times New Roman" w:hAnsi="Times New Roman" w:cs="Times New Roman"/>
                <w:sz w:val="20"/>
                <w:szCs w:val="20"/>
                <w:lang w:eastAsia="ru-RU"/>
              </w:rPr>
            </w:pP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55"/>
        <w:gridCol w:w="210"/>
      </w:tblGrid>
      <w:tr w:rsidR="008D7A22" w:rsidRPr="008D7A22" w:rsidTr="008D7A22">
        <w:trPr>
          <w:gridAfter w:val="1"/>
          <w:tblCellSpacing w:w="0" w:type="dxa"/>
        </w:trPr>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r w:rsidR="008D7A22" w:rsidRPr="008D7A22" w:rsidTr="008D7A2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8D7A22" w:rsidRPr="008D7A22" w:rsidRDefault="008D7A22" w:rsidP="008D7A22">
            <w:pPr>
              <w:spacing w:after="0" w:line="240" w:lineRule="auto"/>
              <w:rPr>
                <w:rFonts w:ascii="Times New Roman" w:eastAsia="Times New Roman" w:hAnsi="Times New Roman" w:cs="Times New Roman"/>
                <w:sz w:val="24"/>
                <w:szCs w:val="24"/>
                <w:lang w:eastAsia="ru-RU"/>
              </w:rPr>
            </w:pPr>
            <w:r w:rsidRPr="008D7A22">
              <w:rPr>
                <w:rFonts w:ascii="Times New Roman" w:eastAsia="Times New Roman" w:hAnsi="Times New Roman" w:cs="Times New Roman"/>
                <w:sz w:val="24"/>
                <w:szCs w:val="24"/>
                <w:lang w:eastAsia="ru-RU"/>
              </w:rPr>
              <w:t> </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 № 2</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осуществления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за соблюдением правил благоустройства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населенных пунктов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УТВЕРЖДАЮ</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инициалы и подпись руководителя)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от «______» 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ПЛАНОВОЕ (РЕЙДОВОЕ) ЗАДАНИЕ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проведение планового (рейдового) осмотра (обследования) объектов благоустройства населенных пунктов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с.Бунино                                          «___»________ 20__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1. Провести плановые (рейдовые) осмотры (обследования) объектов благоустройства (далее – осмотр (обследование)), расположенных по адресам (маршрут): 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____________________________________________________________________________________________________________________________________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(объекты, адреса их расположения (маршрут)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2. Назначить лицом, уполномоченным на проведение осмотров (обследований) должностное лицо администрации  Бунинского сельсовета: 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(ФИО, занимаемая должность)</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2. Назначить лицами, уполномоченными на проведение осмотров (обследований) должностных лиц администрации  Бунинского сельсовета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(руководитель  комиссии, состав комиссии , ФИО, занимаемая должность)</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3. Привлечь к проведению осмотра (обследования) экспертов, экспертные организации (при необходимости):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(ФИО, занимаемая должность, ИНН экспертной организации)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4. Цель и задачи проведения осмотров (обследований):___________________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____________________________________________________________________________________________________________________________________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5. Срок проведения осмотров (обследований): ________ рабочих дней.</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6. К осмотрам (обследованиям) приступить с «____» __________ года.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7 Осмотры (обследования) завершить не позднее «____» __________ года.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случае необходимости привлечения к проведению осмотра двух и более уполномоченных должностных лиц распоряжением, утверждающим задание, создается комиссия для проведения осмотра, назначается ее руководитель и определяется ее состав.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 № 3</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осуществления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за соблюдением правил благоустройства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населенных пунктов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Администрация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Солнцевского района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                                  «___»__________ 20__ г.</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(место составления акта)                                   (дата составления акта)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(время составления акта)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АКТ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планового (рейдового) осмотра (обследования) объектов благоустройства населенных пунктов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Плановый (рейдовый) осмотр (обследование) (далее – осмотр) проведен:</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основании _________________________________________________ 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(задание на проведение осмотра с указанием реквизитов (номер, дата), вид документа, утвердившего задание, с указанием реквизитов (номер, дата)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 адресу/адресам (маршруту):___________________________________ 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период с    «____:____»  «____» __________ года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 «____:____»  «____» __________ года,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результате: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осмотрены объекты благоустройства – 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осуществлены мероприятия – 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том числе применение фотосъемки и (или) видеосъемки, составление планов, схем, фото-таблиц)</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Общая продолжительность осмотра: 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(рабочих дней/часов)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Акт составлен: 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Лицо(а), проводившее(ие) осмотр: 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(фамилия,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ходе проведения осмотра: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выявлены: 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(готовящиеся нарушения или наличие признаков нарушений требований Правил с указанием характера нарушений; лица, допустившие нарушения (при наличии такой информации))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приняты меры по пресечению выявленных в ходе осмотра нарушений требований правил благоустройства населенных пунктов Бунинского  сельсовета  (в случае выявления в ходе осмотра таких нарушений):_______________________________________________________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нарушений не выявлено:________________________________________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Прилагаемые к акту документы: 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Подписи лиц, проводивших проверку: 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Подписи экспертов, представителей экспертных организаций, привлеченных к проведению проверки: 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 № 4</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осуществления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за соблюдением правил благоустройства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населенных пунктов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Администрация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 Солнцевского района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206"/>
        <w:gridCol w:w="3133"/>
      </w:tblGrid>
      <w:tr w:rsidR="008D7A22" w:rsidRPr="008D7A22" w:rsidTr="008D7A22">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lastRenderedPageBreak/>
              <w:t>(адрес, номер контактного телефона, факса, адрес электронной почты органа муниципального контроля)</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lastRenderedPageBreak/>
              <w:t>«___» __________ 20__ г.</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(дата составления)</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ПРЕДОСТЕРЕЖЕНИЕ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 недопустимости нарушения правил благоустройства населенных пунктов Бунинского  сельсовета №______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юридического лица, фамилия, имя, отчество (при наличии)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рамках (отметить нужное):</w:t>
      </w:r>
    </w:p>
    <w:tbl>
      <w:tblPr>
        <w:tblW w:w="0" w:type="auto"/>
        <w:tblCellSpacing w:w="0" w:type="dxa"/>
        <w:tblCellMar>
          <w:left w:w="0" w:type="dxa"/>
          <w:right w:w="0" w:type="dxa"/>
        </w:tblCellMar>
        <w:tblLook w:val="04A0" w:firstRow="1" w:lastRow="0" w:firstColumn="1" w:lastColumn="0" w:noHBand="0" w:noVBand="1"/>
      </w:tblPr>
      <w:tblGrid>
        <w:gridCol w:w="937"/>
        <w:gridCol w:w="8402"/>
      </w:tblGrid>
      <w:tr w:rsidR="008D7A22" w:rsidRPr="008D7A22" w:rsidTr="008D7A22">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tc>
        <w:tc>
          <w:tcPr>
            <w:tcW w:w="8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организации и проведения мероприятий по контролю, осуществляемых без взаимодействия с юридическими лицами, индивидуальными предпринимателями</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938"/>
        <w:gridCol w:w="8401"/>
      </w:tblGrid>
      <w:tr w:rsidR="008D7A22" w:rsidRPr="008D7A22" w:rsidTr="008D7A22">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tc>
        <w:tc>
          <w:tcPr>
            <w:tcW w:w="8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установлено: 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(указание на требования правил благоустройства населенных пунктов Бунинского сельсовета,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основании ст. 8.2 и ст. 8.3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ОБЪЯВЛЯЮ ПРЕДОСТЕРЕЖЕНИЕ: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(наименование юридического лица, фамилия, имя, отчество (при наличии) индивидуального предпринимателя)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 недопустимости указанных нарушений правил благоустройства населенных пунктов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ПРЕДЛАГАЮ:</w:t>
      </w:r>
    </w:p>
    <w:p w:rsidR="008D7A22" w:rsidRPr="008D7A22" w:rsidRDefault="008D7A22" w:rsidP="008D7A2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Принять меры по обеспечению соблюдения правил благоустройства населенных пунктов Бунинского  сельсовета;</w:t>
      </w:r>
    </w:p>
    <w:p w:rsidR="008D7A22" w:rsidRPr="008D7A22" w:rsidRDefault="008D7A22" w:rsidP="008D7A22">
      <w:pPr>
        <w:numPr>
          <w:ilvl w:val="0"/>
          <w:numId w:val="6"/>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Направить уведомление об исполнении настоящего предостережения: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бумажном виде почтовым отправлением по адресу:_______________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(адрес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виде электронного документа, подписанного усиленной квалифицированной электронной подписью, на адрес электронной почты: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E-mail:______________________________________________________;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(адрес электронной почты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факсом но номеру 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(номер факса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срок до «____» __________ 20___ года.</w:t>
      </w:r>
    </w:p>
    <w:tbl>
      <w:tblPr>
        <w:tblW w:w="0" w:type="auto"/>
        <w:tblCellSpacing w:w="0" w:type="dxa"/>
        <w:tblCellMar>
          <w:left w:w="0" w:type="dxa"/>
          <w:right w:w="0" w:type="dxa"/>
        </w:tblCellMar>
        <w:tblLook w:val="04A0" w:firstRow="1" w:lastRow="0" w:firstColumn="1" w:lastColumn="0" w:noHBand="0" w:noVBand="1"/>
      </w:tblPr>
      <w:tblGrid>
        <w:gridCol w:w="4687"/>
        <w:gridCol w:w="4652"/>
      </w:tblGrid>
      <w:tr w:rsidR="008D7A22" w:rsidRPr="008D7A22" w:rsidTr="008D7A22">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w:t>
            </w:r>
          </w:p>
        </w:tc>
      </w:tr>
      <w:tr w:rsidR="008D7A22" w:rsidRPr="008D7A22" w:rsidTr="008D7A22">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(должность, фамилия, инициалы лица,</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принявшего решение о направлении</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предостережения)</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(подпись)</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МП</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Предостережение направлено 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xml:space="preserve">(в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w:t>
      </w:r>
      <w:r w:rsidRPr="008D7A22">
        <w:rPr>
          <w:rFonts w:ascii="Tahoma" w:eastAsia="Times New Roman" w:hAnsi="Tahoma" w:cs="Tahoma"/>
          <w:color w:val="000000"/>
          <w:sz w:val="18"/>
          <w:szCs w:val="18"/>
          <w:lang w:eastAsia="ru-RU"/>
        </w:rPr>
        <w:lastRenderedPageBreak/>
        <w:t>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 № 5</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осуществления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за соблюдением правил благоустройства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территории  населенных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пунктов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Администрация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 Солнцевского района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6206"/>
        <w:gridCol w:w="3133"/>
      </w:tblGrid>
      <w:tr w:rsidR="008D7A22" w:rsidRPr="008D7A22" w:rsidTr="008D7A22">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(адрес, номер контактного телефона, факса, адрес электронной почты органа муниципального контроля)</w:t>
            </w:r>
          </w:p>
        </w:tc>
        <w:tc>
          <w:tcPr>
            <w:tcW w:w="3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 __________ 20__ г.</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(дата составления)</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ПРЕДОСТЕРЕЖЕНИЕ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 недопустимости нарушения Правил благоустройства  территории  населенных пунктов Бунинского сельсовета №______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имя, отчество (при наличии) гражданина, не являющегося индивидуальным предпринимателем)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рамках (отметить нужное):</w:t>
      </w:r>
    </w:p>
    <w:tbl>
      <w:tblPr>
        <w:tblW w:w="0" w:type="auto"/>
        <w:tblCellSpacing w:w="0" w:type="dxa"/>
        <w:tblCellMar>
          <w:left w:w="0" w:type="dxa"/>
          <w:right w:w="0" w:type="dxa"/>
        </w:tblCellMar>
        <w:tblLook w:val="04A0" w:firstRow="1" w:lastRow="0" w:firstColumn="1" w:lastColumn="0" w:noHBand="0" w:noVBand="1"/>
      </w:tblPr>
      <w:tblGrid>
        <w:gridCol w:w="937"/>
        <w:gridCol w:w="8402"/>
      </w:tblGrid>
      <w:tr w:rsidR="008D7A22" w:rsidRPr="008D7A22" w:rsidTr="008D7A22">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tc>
        <w:tc>
          <w:tcPr>
            <w:tcW w:w="8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организации и проведения мероприятий по контролю, осуществляемых без взаимодействия с гражданами, не являющимися индивидуальными предпринимателями</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938"/>
        <w:gridCol w:w="8401"/>
      </w:tblGrid>
      <w:tr w:rsidR="008D7A22" w:rsidRPr="008D7A22" w:rsidTr="008D7A22">
        <w:trPr>
          <w:tblCellSpacing w:w="0" w:type="dxa"/>
        </w:trPr>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tc>
        <w:tc>
          <w:tcPr>
            <w:tcW w:w="8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поступивших сведений, содержащихся в обращении(ях) и заявлении(ях), информации от органов государственной власти, органов местного самоуправления, из средств массовой информации,</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установлено: 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(указание на требования правил благоустройства населенных пунктов Бунинского сельсовета, информация о том, какие действия (бездействие) гражданина, не являющегося индивидуальным предпринимателем, приводят или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могут привести к нарушению требований указанных правил)</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основании пункта ____ административного регламента осуществления муниципального контроля за соблюдением правил благоустройства населенных пунктов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ОБЪЯВЛЯЮ ПРЕДОСТЕРЕЖЕНИЕ: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(фамилия, имя, отчество (при наличии) гражданина, не являющегося индивидуальным предпринимателем)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 недопустимости указанных нарушений правил благоустройства населенных пунктов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ПРЕДЛАГАЮ:</w:t>
      </w:r>
    </w:p>
    <w:p w:rsidR="008D7A22" w:rsidRPr="008D7A22" w:rsidRDefault="008D7A22" w:rsidP="008D7A2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Принять меры по обеспечению соблюдения правил благоустройства населенных пунктов Бунинского сельсовета;</w:t>
      </w:r>
    </w:p>
    <w:p w:rsidR="008D7A22" w:rsidRPr="008D7A22" w:rsidRDefault="008D7A22" w:rsidP="008D7A22">
      <w:pPr>
        <w:numPr>
          <w:ilvl w:val="0"/>
          <w:numId w:val="7"/>
        </w:numPr>
        <w:shd w:val="clear" w:color="auto" w:fill="EEEEEE"/>
        <w:spacing w:after="0" w:line="240" w:lineRule="auto"/>
        <w:ind w:left="0"/>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Направить уведомление об исполнении настоящего предостережения: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бумажном виде почтовым отправлением по адресу:_______________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(адрес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виде электронного документа, подписанного усиленной квалифицированной электронной подписью, на адрес электронной почты: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E-mail:____________________________________________________________;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(адрес электронной почты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факсом но номеру 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(номер факса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в срок до «____» __________ 20___ года.</w:t>
      </w:r>
    </w:p>
    <w:tbl>
      <w:tblPr>
        <w:tblW w:w="0" w:type="auto"/>
        <w:tblCellSpacing w:w="0" w:type="dxa"/>
        <w:tblCellMar>
          <w:left w:w="0" w:type="dxa"/>
          <w:right w:w="0" w:type="dxa"/>
        </w:tblCellMar>
        <w:tblLook w:val="04A0" w:firstRow="1" w:lastRow="0" w:firstColumn="1" w:lastColumn="0" w:noHBand="0" w:noVBand="1"/>
      </w:tblPr>
      <w:tblGrid>
        <w:gridCol w:w="4687"/>
        <w:gridCol w:w="4652"/>
      </w:tblGrid>
      <w:tr w:rsidR="008D7A22" w:rsidRPr="008D7A22" w:rsidTr="008D7A22">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_____________________________</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_____________________</w:t>
            </w:r>
          </w:p>
        </w:tc>
      </w:tr>
      <w:tr w:rsidR="008D7A22" w:rsidRPr="008D7A22" w:rsidTr="008D7A22">
        <w:trPr>
          <w:tblCellSpacing w:w="0" w:type="dxa"/>
        </w:trPr>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(должность, фамилия, инициалы лица,</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принявшего решение о направлении</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предостережения)</w:t>
            </w:r>
          </w:p>
        </w:tc>
        <w:tc>
          <w:tcPr>
            <w:tcW w:w="4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(подпись)</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 </w:t>
            </w:r>
          </w:p>
          <w:p w:rsidR="008D7A22" w:rsidRPr="008D7A22" w:rsidRDefault="008D7A22" w:rsidP="008D7A22">
            <w:pPr>
              <w:spacing w:after="0" w:line="240" w:lineRule="auto"/>
              <w:jc w:val="both"/>
              <w:rPr>
                <w:rFonts w:ascii="Times New Roman" w:eastAsia="Times New Roman" w:hAnsi="Times New Roman" w:cs="Times New Roman"/>
                <w:sz w:val="18"/>
                <w:szCs w:val="18"/>
                <w:lang w:eastAsia="ru-RU"/>
              </w:rPr>
            </w:pPr>
            <w:r w:rsidRPr="008D7A22">
              <w:rPr>
                <w:rFonts w:ascii="Times New Roman" w:eastAsia="Times New Roman" w:hAnsi="Times New Roman" w:cs="Times New Roman"/>
                <w:sz w:val="18"/>
                <w:szCs w:val="18"/>
                <w:lang w:eastAsia="ru-RU"/>
              </w:rPr>
              <w:t>МП</w:t>
            </w:r>
          </w:p>
        </w:tc>
      </w:tr>
    </w:tbl>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Предостережение направлено 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бумажном виде заказным почтовым отправлением с уведомлением о вручении; либо иным доступным для гражданина, не являющегося индивидуальным предпринимателем, способом)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 № 6</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осуществления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за соблюдением правил благоустройства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населенных пунктов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Администрация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Бунинского  сельсовета Солнцевского района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                        «___» _________ 20__ г.</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(место составления акта)                                       (дата составления акта)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(время составления акта)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АКТ</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проверки органом муниципального контроля соблюдением правил благоустройства населенных пунктов Бунинского  сельсовета гражданином, не являющимся индивидуальным предпринимателем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 адресу/адресам: 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(место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основании: 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(вид документа с указанием реквизитов (номер, дата)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была проведена ________________________________ проверка в отношении: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(плановая/внеплановая, документарная/выездная, документарная и выездная)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имя, отчество (последнее - при наличии) гражданина)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Общая продолжительность проверки: 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(рабочих дней/часов)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Акт составлен: 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С копией распоряжения о проведении проверки ознакомлен(ы): (заполняется при проведении выездной проверки) 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(фамилии, инициалы, подпись, дата, время)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Лицо(а), проводившее(ие) проверку: 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проведении проверки присутствовали: 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(фамилия, имя, отчество (последнее - при наличии) гражданина, его уполномоченного и (или) законного представителя)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 ходе проведения проверки: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выявлены нарушения требований правил благоустройства населенных пунктов Бунинского сельсовета, за нарушения законодательством Костромской области предусмотрена административная и иная ответственность (с указанием положений (нормативных) правовых актов):____________________________________________________________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 указанием характера нарушений; лиц, допустивших нарушения)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выявлены факты невыполнения предписаний органа муниципального контроля (с указанием реквизитов выданных предписаний):_______________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нарушений не выявлено 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Прилагаемые к акту документы: 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Подписи лиц, проводивших проверку: 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Подписи экспертов, представителей экспертных организаций, привлеченных к проведению проверки: 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С актом проверки ознакомлен(а), копию акта со всеми приложениями получил(а):________________________________________________________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(фамилия, имя, отчество (последнее - при наличии) гражданина, его уполномоченного и (или) законного представителя)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 __________ 20__ г.</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(подпись)</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Пометка об отказе в ознакомлении с актом проверки: 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(подпись(и) должностного лица (должностных лиц), проводившего(их) проверку)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Приложение № 7</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к административному регламенту</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осуществления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за соблюдением правил благоустройства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населенных пунктов</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Бунинского  сельсовета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Администрация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Бунинского  сельсовета Солнцевского района Курской области</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__________________________                                   "___" __________ 20__ г.</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(место составления)                                                     (дата составления)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lastRenderedPageBreak/>
        <w:t> 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(время составления)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ПРЕДПИСАНИЕ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об устранении выявленных нарушений требований правил благоустройства  населенных пунктов Бунинского  сельсовета № 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Выдано: 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(юридическое лицо, индивидуальный предприниматель, гражданин, не являющийся индивидуальным предпринимателем)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основании акта проверки от "____" _________________ 20__ г. № 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Мною (нами), 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(Ф.И.О. должностного лица (должностных лиц), должность(и), номер(а) служебного(ых) удостоверения(й), кем и когда выдано(ы))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при осуществлении полномочий по осуществлению муниципального контроля за соблюдением правил благоустройства населенных пунктов Бунинского  сельсовета выявлены следующие факты:___________________________________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____________________________________________________________________________________________________________________________________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(факты допущенных нарушений требований правил благоустройства на территории муниципального образования)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Данные факты являются нарушением:_________________________________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(наименование правил благоустройства населенных пунктов Бунинского  сельсовета , за нарушение которых законодательством Курской области предусмотрена административная ответственность, указать номера пунктов, требования которых нарушены)</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На основании ст. 17, п. 1, подп. 1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ПРЕДПИСЫВАЮ(ЕМ):</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  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(указать сроки (дату) исполнения)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Предписание может быть обжаловано в установленном законом порядке.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Информацию о выполнении настоящего предписания необходимо направить в администрацию Бунинского  сельсовета __________________________________________________________________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(адрес органа муниципального контроля адрес электронной почты органа муниципального контроля).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Предписание от «___» _____________ 20__ г. № ________________ выдал(а):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 _________ 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(должность лица, выдавшего предписание) (подпись)  (фамилия, имя, отчество)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Предписание от «___» _____________ 20__ г. № ______________ получил(а):</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 _________ 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(должность лица, получившего предписание) (подпись) (фамилия, имя, отчество)</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Отметка об отказе в ознакомлении с предписанием и от получения копии предписания:</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________________________________________________________________</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(подпись должностного лица, которым выдано предписание)</w:t>
      </w:r>
    </w:p>
    <w:p w:rsidR="008D7A22" w:rsidRPr="008D7A22" w:rsidRDefault="008D7A22" w:rsidP="008D7A22">
      <w:pPr>
        <w:shd w:val="clear" w:color="auto" w:fill="EEEEEE"/>
        <w:spacing w:after="0" w:line="240" w:lineRule="auto"/>
        <w:jc w:val="both"/>
        <w:rPr>
          <w:rFonts w:ascii="Tahoma" w:eastAsia="Times New Roman" w:hAnsi="Tahoma" w:cs="Tahoma"/>
          <w:color w:val="000000"/>
          <w:sz w:val="18"/>
          <w:szCs w:val="18"/>
          <w:lang w:eastAsia="ru-RU"/>
        </w:rPr>
      </w:pPr>
      <w:r w:rsidRPr="008D7A22">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65DD5"/>
    <w:multiLevelType w:val="multilevel"/>
    <w:tmpl w:val="1590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3413C6"/>
    <w:multiLevelType w:val="multilevel"/>
    <w:tmpl w:val="96F6C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E6AF4"/>
    <w:multiLevelType w:val="multilevel"/>
    <w:tmpl w:val="A3AC9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C08F9"/>
    <w:multiLevelType w:val="multilevel"/>
    <w:tmpl w:val="C99A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80FF9"/>
    <w:multiLevelType w:val="multilevel"/>
    <w:tmpl w:val="EEAC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F7346"/>
    <w:multiLevelType w:val="multilevel"/>
    <w:tmpl w:val="463E3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414D5A"/>
    <w:rsid w:val="004D7A30"/>
    <w:rsid w:val="008C40C7"/>
    <w:rsid w:val="008D7A22"/>
    <w:rsid w:val="00C35B89"/>
    <w:rsid w:val="00F3013A"/>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D7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D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A22"/>
    <w:rPr>
      <w:b/>
      <w:bCs/>
    </w:rPr>
  </w:style>
  <w:style w:type="character" w:styleId="a5">
    <w:name w:val="Hyperlink"/>
    <w:basedOn w:val="a0"/>
    <w:uiPriority w:val="99"/>
    <w:semiHidden/>
    <w:unhideWhenUsed/>
    <w:rsid w:val="008D7A22"/>
    <w:rPr>
      <w:color w:val="0000FF"/>
      <w:u w:val="single"/>
    </w:rPr>
  </w:style>
  <w:style w:type="character" w:styleId="a6">
    <w:name w:val="FollowedHyperlink"/>
    <w:basedOn w:val="a0"/>
    <w:uiPriority w:val="99"/>
    <w:semiHidden/>
    <w:unhideWhenUsed/>
    <w:rsid w:val="008D7A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B57C425D15A44E58F77D50059B3F57EB501E2F633B765159F90B1F3y1DDI" TargetMode="External"/><Relationship Id="rId13" Type="http://schemas.openxmlformats.org/officeDocument/2006/relationships/hyperlink" Target="consultantplus://offline/ref=8CAB57C425D15A44E58F69D81635EFFC7CBC5FE6FE36BF3340C996E6AC4D8AD4AA8D872556B66651699853A9y4D2I" TargetMode="External"/><Relationship Id="rId3" Type="http://schemas.openxmlformats.org/officeDocument/2006/relationships/settings" Target="settings.xml"/><Relationship Id="rId7" Type="http://schemas.openxmlformats.org/officeDocument/2006/relationships/hyperlink" Target="consultantplus://offline/ref=8CAB57C425D15A44E58F77D50059B3F57EB608E8FF3EB765159F90B1F31D8C81EACD817017F0y6D8I" TargetMode="External"/><Relationship Id="rId12" Type="http://schemas.openxmlformats.org/officeDocument/2006/relationships/hyperlink" Target="consultantplus://offline/ref=8CAB57C425D15A44E58F69D81635EFFC7CBC5FE6FE36BF3340C996E6AC4D8AD4AA8D872556B66651699853A9y4D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CAB57C425D15A44E58F77D50059B3F57EB601EDF636B765159F90B1F31D8C81EACD8178y1D4I" TargetMode="External"/><Relationship Id="rId11" Type="http://schemas.openxmlformats.org/officeDocument/2006/relationships/hyperlink" Target="consultantplus://offline/ref=8CAB57C425D15A44E58F77D50059B3F57EB601EDF636B765159F90B1F31D8C81EACD8178y1D4I" TargetMode="External"/><Relationship Id="rId5" Type="http://schemas.openxmlformats.org/officeDocument/2006/relationships/hyperlink" Target="consultantplus://offline/ref=8CAB57C425D15A44E58F77D50059B3F57EB601EDF636B765159F90B1F31D8C81EACD8178y1D4I" TargetMode="External"/><Relationship Id="rId15" Type="http://schemas.openxmlformats.org/officeDocument/2006/relationships/fontTable" Target="fontTable.xml"/><Relationship Id="rId10" Type="http://schemas.openxmlformats.org/officeDocument/2006/relationships/hyperlink" Target="consultantplus://offline/ref=8CAB57C425D15A44E58F77D50059B3F57EB601EDF636B765159F90B1F31D8C81EACD8178y1D4I" TargetMode="External"/><Relationship Id="rId4" Type="http://schemas.openxmlformats.org/officeDocument/2006/relationships/webSettings" Target="webSettings.xml"/><Relationship Id="rId9" Type="http://schemas.openxmlformats.org/officeDocument/2006/relationships/hyperlink" Target="consultantplus://offline/ref=8CAB57C425D15A44E58F77D50059B3F57EB501E2F831B765159F90B1F31D8C81EACD817213yFD6I" TargetMode="External"/><Relationship Id="rId14" Type="http://schemas.openxmlformats.org/officeDocument/2006/relationships/hyperlink" Target="mailto:Mansurovo46@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22315</Words>
  <Characters>127196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2023-07-28T07:35:00Z</dcterms:created>
  <dcterms:modified xsi:type="dcterms:W3CDTF">2023-07-28T07:35:00Z</dcterms:modified>
</cp:coreProperties>
</file>