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0F21" w:rsidRPr="00B20F21" w:rsidRDefault="00B20F21" w:rsidP="00B20F21">
      <w:pPr>
        <w:shd w:val="clear" w:color="auto" w:fill="EEEEEE"/>
        <w:spacing w:line="240" w:lineRule="auto"/>
        <w:jc w:val="center"/>
        <w:rPr>
          <w:rFonts w:ascii="Tahoma" w:eastAsia="Times New Roman" w:hAnsi="Tahoma" w:cs="Tahoma"/>
          <w:b/>
          <w:bCs/>
          <w:color w:val="000000"/>
          <w:sz w:val="21"/>
          <w:szCs w:val="21"/>
          <w:lang w:eastAsia="ru-RU"/>
        </w:rPr>
      </w:pPr>
      <w:r w:rsidRPr="00B20F21">
        <w:rPr>
          <w:rFonts w:ascii="Tahoma" w:eastAsia="Times New Roman" w:hAnsi="Tahoma" w:cs="Tahoma"/>
          <w:b/>
          <w:bCs/>
          <w:color w:val="000000"/>
          <w:sz w:val="21"/>
          <w:szCs w:val="21"/>
          <w:lang w:eastAsia="ru-RU"/>
        </w:rPr>
        <w:t>О деятельности Администрации Бунинского сельсовета Солнцевского района Курской области по улучшению уровня и качества жизни населения в рамках реализации указов Президента Российской Федерации от 7 мая 2012 года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О деятельности Администрации Бунинского сельсовета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Солнцевского района Курской области по улучшению уровня и качества жизни  населения в рамках реализации указов Президента Российской Федерации от 7 мая 2012 года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Добрый день уважаемые жители нашего сельского поселения  и гости!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соответствии с действующим Федеральным законодательством  глава администрации ежегодно отчитывается  перед населением о проделанной за год работе. В нашем поселении они проводятся ежегодно и сегодня я представляю вам  отчет  за 2017 год, в котором постараюсь отразить деятельность администрации, обозначить проблемные вопросы и пути их решения.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Сегодняшний уровень социально-экономического развития Бунинского сельсовета – это итог совместной деятельности, основная цель которой   неизменна – повышение уровня и качества жизни населения.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На  территории Бунинского сельсовета Солнцевского района Курской области, объединенного в 2010 году ,  проживает на 01.01.2018г – 1342 человек, (01.01.2017-1365 человек),( на 01.01.2016- 1403 чел.)  Площадь -204,02 кв.км.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Это 21 населенный пункт, 534 частных домовладения.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Демографическая ситуация в сельском поселении так же, как в целом по России, характеризуется снижением численности населения по причине естественной и механической (миграционной) убыли населения. Зарегистрировано больше, чем фактически проживает на территории.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Из общей численности населения: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дети – 225 человек,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трудоспособное население –732 человек,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пенсионеры и инвалиды – 38</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На территории Бунинского сельсовета Солнцевского района Курской области расположены социальные объекты и сельскохозяйственные предприятия, создающие условия для  существования и обеспечения населения социальными услугами и рабочими местами. Так называемые объекты жизнеобеспечения: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-общеобразовательные организации: МКОУ «Бунинская СОШ» Солнцевского района Курской области, МКОУ «Доброколодезская СОШ» Солнцевского района Курской области, МКОУ «Афанасьевская ООШ»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-ФАПы 4—с.Бунино, д.Хахилево, с.Доброе, с.Афанасьевка;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-магазины-5:с.Бунино-2, с.Доброе,с.Афанасьевка,д.Хахилево,д.Толмачевка;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-учреждения культуры: КУК «Бунинский ЦСДК», Афанасьевкий ДК, Хахилевский дом досуга; сельские библиотеки в с.Бунино, с.Доброе,с.Афанасьевка;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-отделения почтовой связи-3: с. Бунино,   с.Афанасьевка ,с.Доброе.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Сельскохозяйственные предприятия: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ООО «АгроАктив» (исполнительный директор С.В.Колтышев),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ООО «АПК Конек-Горбунок» (генеральный директор К.А.Сорокин)</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ИП КФХ Нащекин И.А.,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ООО «Кшень-Агро»-(генеральный директор Малеев А.В.)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ИП КФХ Алмосова Л.Н.,</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ИП КФХ Горчакова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ИП КФХ Реброва Н.Я.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Общая площадь обрабатываемых земель- 11 129.89 га.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Наличие сельскохозяйственных предприятий способствует созданию рабочих мест на селе,  а также они оказывают  существенную помощь  в  жизнедеятельности населенных пунктов. Организация питания в школах, новогодние подарки - это существенный вклад в социальную политику.  Обращения и просьбы к руководителям всегда находят отклик.  Взаимодействие власти и руководителей предприятий, учреждений   способствует улучшению качества жизни на селе.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i/>
          <w:iCs/>
          <w:color w:val="000000"/>
          <w:sz w:val="18"/>
          <w:szCs w:val="18"/>
          <w:u w:val="single"/>
          <w:lang w:eastAsia="ru-RU"/>
        </w:rPr>
        <w:t>Муниципальный уровень власти   максимально близок к людям, к реальным заботам, а значит, диалог, стремление получить обратную связь должны быть приоритетом в работе местной власти. Только при постоянном, неформальном , заинтересованном общении с жителями можно узнать, почувствовать, что их действительно волнует, и вместе с гражданами добиваться решения насущных задач, строить планы развития.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i/>
          <w:i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lastRenderedPageBreak/>
        <w:t>Первоочередная задача, которая стоит перед администрацией Бунинского сельсовета  – это решение вопросов местного значения и исполнение полномочий, предусмотренных    Конституцией РФ, Федеральным законом №131-ФЗ от 06.10.2003 г. «ОБ ОБЩИХ ПРИНЦИПАХ ОРГАНИЗАЦИИ МЕСТНОГО САМОУПРАВЛЕНИЯ в Российской Федерации», законами Курской области федерации и Уставом Бунинского сельсовета.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Это, прежде всего:</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исполнение бюджета поселения;</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благоустройство территории населенных пунктов, развития инфраструктуры, обеспечение жизнедеятельности поселения;</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социальная защита малоимущих граждан;</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взаимодействие с предприятиями и организациями всех форм собственности с целью укрепления и развития экономики поселения;</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обеспечение безопасного проживания на территории поселения всех его граждан;</w:t>
      </w:r>
    </w:p>
    <w:p w:rsidR="00B20F21" w:rsidRPr="00B20F21" w:rsidRDefault="00B20F21" w:rsidP="00B20F21">
      <w:pPr>
        <w:numPr>
          <w:ilvl w:val="0"/>
          <w:numId w:val="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выявление  проблем и решение вопросов Бунинского сельсовета  путем  проведения сходов граждан, встреч с главой Солнцевского  района, встреч с работниками администрации и служб района.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С 1 января 2017 года вступил в силу Закон Курской области от 23августа 2016 года № 57-ЗКО «О закреплении за сельскими поселениями Курской области отдельных вопросов местного значения», который предусматривает исполнение еще 8 полномочий.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Эти полномочия осуществляются путем организации повседневной работы администрации :   встречи с жителями , осуществление личного приема граждан Главой и муниципальными служащими администрации, рассмотрение письменных и устных обращений,  проведение мероприятий, публичных слушаний, сходы граждан, посещение домовладений жителей.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Для законности деятельности много времени требует   своевременная и юридически грамотная подготовка нормативно-правовых документов, в том числе и проектов решений Собрания  Депутатов Бунинского сельсовета.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Новой формой   работы муниципальной власти стало: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-создание Территориальных общественных организаций (ТОС);</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-участие в проекте «Народный бюджет»  ( финансирование  работ по проекту 50%-областной бюждет,45%- местный бюджет,5%- средства населения).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Результаты обсуждения  по тому или иному вопросу рассматриваются  на  Собрания  Депутатов Бунинского сельсовета и утверждаются соответствующими решениями.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 целях  информирования населения о деятельности Администрации Бунинского сельсовета   используется официальный сайт, где размещаются нормативные документы, график приема Главы и сотрудников. Информация сайта регулярно обновляется.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Через обращения граждан, письменные  и устные,  формируется и корректируется план осуществляемой  ежедневной, так и долгосрочной работы администрации.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Официально, за отчетный период, на личный прием к Главе  и работникам администрации обратилось 53   человека по самым различным вопросам. В основном это жизненные повседневные  вопросы: выдача  справок различного характера , выдача выписок из похозяйственных книг, оформление домовых книг при регистрации по месту жительства , проблемы жизнеобеспечения (доставка льготного твердого топлива и баллонного газа), увеличилось количество обращений в сфере  оформления в собственность домовладений и приусадебных земельных участков.  Особое место занимают обращения граждан по  бесперебойному обеспечению водоснабжения. Не осталось без внимания обращение гражданки Украины по вопросу помощи в приобретении угля, вопрос был решен положительно  при непосредственном  участии ООО «Энергопром сервис»(г.Курск),куда было направлено ходатайство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Выдано справок населению – 1100, выписок из похозяйственных книг-14 информационных писем и ответов на запросы  в организации -750.</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своей работе  муниципальные служащие  Администрации стремились  к тому, чтобы ни одно обращение жителей и организаций не осталось без рассмотрения.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В рамках нормотворческой деятельности за отчетный период принято: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112 </w:t>
      </w:r>
      <w:r w:rsidRPr="00B20F21">
        <w:rPr>
          <w:rFonts w:ascii="Tahoma" w:eastAsia="Times New Roman" w:hAnsi="Tahoma" w:cs="Tahoma"/>
          <w:color w:val="000000"/>
          <w:sz w:val="18"/>
          <w:szCs w:val="18"/>
          <w:lang w:eastAsia="ru-RU"/>
        </w:rPr>
        <w:t>постановлений и 40 распоряжений по основной деятельности.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Представительным органом Бунинского сельского совета является Собрание </w:t>
      </w: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депутатов Бунинского сельсовета</w:t>
      </w:r>
      <w:r w:rsidRPr="00B20F21">
        <w:rPr>
          <w:rFonts w:ascii="Tahoma" w:eastAsia="Times New Roman" w:hAnsi="Tahoma" w:cs="Tahoma"/>
          <w:color w:val="000000"/>
          <w:sz w:val="18"/>
          <w:szCs w:val="18"/>
          <w:lang w:eastAsia="ru-RU"/>
        </w:rPr>
        <w:t>, в состав которого входят 10 депутатов, избранных в сентябре 2015 года. За 2017 год </w:t>
      </w:r>
      <w:r w:rsidRPr="00B20F21">
        <w:rPr>
          <w:rFonts w:ascii="Tahoma" w:eastAsia="Times New Roman" w:hAnsi="Tahoma" w:cs="Tahoma"/>
          <w:b/>
          <w:bCs/>
          <w:color w:val="000000"/>
          <w:sz w:val="18"/>
          <w:szCs w:val="18"/>
          <w:lang w:eastAsia="ru-RU"/>
        </w:rPr>
        <w:t>проведено 16 заседаний.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Принято </w:t>
      </w:r>
      <w:r w:rsidRPr="00B20F21">
        <w:rPr>
          <w:rFonts w:ascii="Tahoma" w:eastAsia="Times New Roman" w:hAnsi="Tahoma" w:cs="Tahoma"/>
          <w:b/>
          <w:bCs/>
          <w:color w:val="000000"/>
          <w:sz w:val="18"/>
          <w:szCs w:val="18"/>
          <w:lang w:eastAsia="ru-RU"/>
        </w:rPr>
        <w:t> 50  решений</w:t>
      </w:r>
      <w:r w:rsidRPr="00B20F21">
        <w:rPr>
          <w:rFonts w:ascii="Tahoma" w:eastAsia="Times New Roman" w:hAnsi="Tahoma" w:cs="Tahoma"/>
          <w:color w:val="000000"/>
          <w:sz w:val="18"/>
          <w:szCs w:val="18"/>
          <w:lang w:eastAsia="ru-RU"/>
        </w:rPr>
        <w:t>. Основные вопросы :  исполнение бюджета, налоги, изменения и дополнения  в Устав (3 решения) , передача имущества из муниципальной собственности, приведение нормативно-правовых актов в соответствие с законодательством.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Прокуратурой района было внесено представления, протесты , все они были рассмотрены и изданы соответствующие НПА. Исполнено 6 решений  судов.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lastRenderedPageBreak/>
        <w:t>Все нормативно-правовые документы обнародуются  и размещаются на официальном сайте.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Проекты НПА  ,решения Собрания  депутатов Бунинского сельсовета, постановления администрации направляются в прокуратуру  Солнцевского района для правовой экспертизы.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u w:val="single"/>
          <w:lang w:eastAsia="ru-RU"/>
        </w:rPr>
        <w:t> </w:t>
      </w:r>
      <w:r w:rsidRPr="00B20F21">
        <w:rPr>
          <w:rFonts w:ascii="Tahoma" w:eastAsia="Times New Roman" w:hAnsi="Tahoma" w:cs="Tahoma"/>
          <w:b/>
          <w:bCs/>
          <w:color w:val="000000"/>
          <w:sz w:val="18"/>
          <w:szCs w:val="18"/>
          <w:u w:val="single"/>
          <w:lang w:eastAsia="ru-RU"/>
        </w:rPr>
        <w:t>Администрацией Бунинского  сельсовета   на постоянной основе исполнялся ряд комплексных мер по обеспечению устойчивого социально - экономического развития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осуществлялась деятельность, направленная на увеличение доходной части бюджета, на усиление контроля за эффективным расходованием бюджетных средств;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принимали участие в районных заседаниях комиссии, направленных на погашение недоимки по налоговым и неналоговым платежам; ЭТОТ ВОПРОС ОСОБО СТОИТ НА ПОВЕСТКЕ ДНЯ! Была проведена большая  работа  по списанию  налога на сумму около 1 млн. рубл;</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проводилась работа с хозяйствующими субъектами на территории Бунинского сельсовета  для обеспечения полноты поступлений в бюджет поселения от налоговых перечислений: земельного налога, арендных платежей за земельные участки, имущество. Проводился анализ и контроль за своевременностью платежей;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велась работа с населением по вопросу оформления регистрации государственного права на домовладения и земельные участки под ЛПХ, как оказалось , у многих документы не оформлены или их просто нет, или старого образца. Необходимо все документы на домовладения и земельные участки оформить в соответствии с действующим законодательством;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проводилась  работа по идентификации земельных участков и обеспечение своевременного включения вновь образованных земельных участков в базу данных для начисления налога;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работа по оформлению невостребованных земельных долей в собственность ,решением суда признано право собственности на 52 га; 82,16 га, 88,48 га(всего-</w:t>
      </w:r>
      <w:r w:rsidRPr="00B20F21">
        <w:rPr>
          <w:rFonts w:ascii="Tahoma" w:eastAsia="Times New Roman" w:hAnsi="Tahoma" w:cs="Tahoma"/>
          <w:b/>
          <w:bCs/>
          <w:color w:val="000000"/>
          <w:sz w:val="18"/>
          <w:szCs w:val="18"/>
          <w:lang w:eastAsia="ru-RU"/>
        </w:rPr>
        <w:t>222.8 га.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работа с электронными программами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организация Общероссийского приема граждан (тестовый режим итренировки);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оформлено  в собственность 10 объектов  водоснабжения, дорожное  полотно д.2-е Апухтино,  памятник с. Бунино, газопровода д.2-е Максимово;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осуществлялось взаимодействие с  сельскохозяйственными предприятиями  с целью  повышения их роли в социально-экономическом развитии села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привлечение для благоустройства и безопасности  на  территории населенных пунктов);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сотрудничество  с образовательными организациями и учреждениями культуры в вопросах благоустройства  населенных пунктов Бунинского сельсовета;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проводилась работа  по повышению  платежеспособности населения за услуги водоснабжения;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взаимодействие и организация выездных  приемов работников МФЦ,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взаимодействие с  организациями;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информационно –разъяснительная работа  с населением.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Работа специалистов   Бунинского сельсовета отмечена в 2017 году на региональном уровнях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-специалист-эксперт Бибикова Н.И. (стаж работы 20 лет ), награждена  Почетной грамотой  Совета муниципальных образований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 администрации  есть вакансия должности - заместителя главы.</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Специалистов сельсовета отличает честность и порядочность в отношениях с коллегами и жителями поселения.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Формирование, утверждение и исполнение бюджета.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В  2017 году поступило</w:t>
      </w:r>
      <w:r w:rsidRPr="00B20F21">
        <w:rPr>
          <w:rFonts w:ascii="Tahoma" w:eastAsia="Times New Roman" w:hAnsi="Tahoma" w:cs="Tahoma"/>
          <w:color w:val="000000"/>
          <w:sz w:val="18"/>
          <w:szCs w:val="18"/>
          <w:lang w:eastAsia="ru-RU"/>
        </w:rPr>
        <w:t> в бюджет сельсовета 4 759 667,43   </w:t>
      </w:r>
      <w:r w:rsidRPr="00B20F21">
        <w:rPr>
          <w:rFonts w:ascii="Tahoma" w:eastAsia="Times New Roman" w:hAnsi="Tahoma" w:cs="Tahoma"/>
          <w:b/>
          <w:bCs/>
          <w:color w:val="000000"/>
          <w:sz w:val="18"/>
          <w:szCs w:val="18"/>
          <w:lang w:eastAsia="ru-RU"/>
        </w:rPr>
        <w:t>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 том числе: собственных –  1 717 908,30 рублей. (налоговые и неналоговые доходы):</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земельный налог  физ.лица -470 614,67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земельный налог  юрид.лиц.-  1 103 483,09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т.ч.</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(ООО «КурскАгросистема»- 100 548 руб,  ООО «КурскАгроактив»- 96 767 руб,  ООО «Конек-Горбунок»- 394 257,00 руб., ООО «Кшень-Агро»- 121 758,00 ру.,  ПО «Солнцевское»-3 623руб, ООО «Аграрник»-26 217 руб,  школы- 81209,00руб, Администрация Бунинского с/с-114 969руб,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на доходы физических лиц 87 835,00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налог на имущество физических лиц  309 301,00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госпошлина – 700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доходы от предпринимательской деятельности / от деятельности клубов/-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3 600рублей.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Безвозмездные поступления:</w:t>
      </w:r>
      <w:r w:rsidRPr="00B20F21">
        <w:rPr>
          <w:rFonts w:ascii="Tahoma" w:eastAsia="Times New Roman" w:hAnsi="Tahoma" w:cs="Tahoma"/>
          <w:color w:val="000000"/>
          <w:sz w:val="18"/>
          <w:szCs w:val="18"/>
          <w:lang w:eastAsia="ru-RU"/>
        </w:rPr>
        <w:t>     3 041 759,13  000рублей.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числе их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дотация на  сбалансированность  454243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дотация  на выравнивание бюджетной обеспеченности 1 486961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субсидия  на  выплату з/п  работникам  культуры -361838руб;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субвенция  за осуществление первичного воинского учета -69019руб;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межбюджетные трансферты: 669678,13</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u w:val="single"/>
          <w:lang w:eastAsia="ru-RU"/>
        </w:rPr>
        <w:lastRenderedPageBreak/>
        <w:t> </w:t>
      </w:r>
      <w:r w:rsidRPr="00B20F21">
        <w:rPr>
          <w:rFonts w:ascii="Tahoma" w:eastAsia="Times New Roman" w:hAnsi="Tahoma" w:cs="Tahoma"/>
          <w:b/>
          <w:bCs/>
          <w:color w:val="000000"/>
          <w:sz w:val="18"/>
          <w:szCs w:val="18"/>
          <w:u w:val="single"/>
          <w:lang w:eastAsia="ru-RU"/>
        </w:rPr>
        <w:t> Расходы</w:t>
      </w:r>
      <w:r w:rsidRPr="00B20F21">
        <w:rPr>
          <w:rFonts w:ascii="Tahoma" w:eastAsia="Times New Roman" w:hAnsi="Tahoma" w:cs="Tahoma"/>
          <w:color w:val="000000"/>
          <w:sz w:val="18"/>
          <w:szCs w:val="18"/>
          <w:u w:val="single"/>
          <w:lang w:eastAsia="ru-RU"/>
        </w:rPr>
        <w:t>:</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Всего -  4161665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Содержание Главы- 459 807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На содержание работников  администрации – 1 434 892руб; ( в.ч. 114 705руб –бензин, 71 000 –зап.части для автомобиля).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На з/п специалиста по переданным полномочиям – 48 580руб;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Выплачено заработной платы и перечисления на зарплату работникам культуры  -   729 071,53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Мобилизационная и вневойсковая подготовка- 69 019,00; ( на з/п- 32927);</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Оформление объектов в собственность муниципального образования-     39 322,45</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Приобретение запчастей на ремонт водопровода 220 000,00руб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Оплата по коммунальному хозяйству 314510 руб. в том числе: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Оплачено по счетам за  газ -   87 000рублей;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Оплачено за потребленную  электроэнергию -  133 798,77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Оплата за публикацию нормативно-правовых актов в газете «За честь хлебороба»- 53470 рублей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2017 году  в муниципальном   образовании «Бунинский сельсовет» действовали следующие программы:</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1.«Энергосбережение и повышение энергетической эффективности Бунинского сельсовета   на 2010-2015 г.  и на перспективу до 2020 года»</w:t>
      </w:r>
      <w:r w:rsidRPr="00B20F21">
        <w:rPr>
          <w:rFonts w:ascii="Tahoma" w:eastAsia="Times New Roman" w:hAnsi="Tahoma" w:cs="Tahoma"/>
          <w:color w:val="000000"/>
          <w:sz w:val="18"/>
          <w:szCs w:val="18"/>
          <w:lang w:eastAsia="ru-RU"/>
        </w:rPr>
        <w:t>   В бюджете Бунинского сельсовета было запланировано 164 456,83 руб и израсходовано 152 083,49 руб. ( на оплату уличного освещения).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2.«Развитие культуры в Бунинском сельсовете  на 2014-2016 годы».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 бюджете Бунинского сельсовета было запланировано и израсходовано  1 278 058,45 руб. ( на  зарплату с начислениями  работникам культуры-  784 100,00 руб, коммунальные услуги -106845,93 руб,   изготовление ЭЦП -4200,00 РУБ, оплата услуг по договорам- 89 320,27руб.- ремонт электропроводки, пожарной сигнализации, услуги кочегара), уплата налогов- 4034,67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3. «Устойчивое развитие территории Бунинского сельсовета Солнцевского района Курской области на 2014-2017 годы и на период до 2020 годов»</w:t>
      </w:r>
      <w:r w:rsidRPr="00B20F21">
        <w:rPr>
          <w:rFonts w:ascii="Tahoma" w:eastAsia="Times New Roman" w:hAnsi="Tahoma" w:cs="Tahoma"/>
          <w:color w:val="000000"/>
          <w:sz w:val="18"/>
          <w:szCs w:val="18"/>
          <w:lang w:eastAsia="ru-RU"/>
        </w:rPr>
        <w:t> . В бюджете Бунинского сельсовета было запланировано и израсходовано на  строительство  объекта «Газоснабжение д.2-е Максимово -руб.- 1 825 883,72 руб (755855 ФЕД.+706146 ОБЛ. + 363882,72 МЕСТ)</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4.</w:t>
      </w: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«Профилактика преступлений и иных правонарушений на территории Бунинского сельсовета  на 2015 -2017 г» . </w:t>
      </w:r>
      <w:r w:rsidRPr="00B20F21">
        <w:rPr>
          <w:rFonts w:ascii="Tahoma" w:eastAsia="Times New Roman" w:hAnsi="Tahoma" w:cs="Tahoma"/>
          <w:color w:val="000000"/>
          <w:sz w:val="18"/>
          <w:szCs w:val="18"/>
          <w:lang w:eastAsia="ru-RU"/>
        </w:rPr>
        <w:t>В бюджете было запланировано 1000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5. «Профилактика   терроризма и экстремизма на территории Бунинского сельсовета  на 2014-2018 г.»</w:t>
      </w: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6.</w:t>
      </w:r>
      <w:r w:rsidRPr="00B20F21">
        <w:rPr>
          <w:rFonts w:ascii="Tahoma" w:eastAsia="Times New Roman" w:hAnsi="Tahoma" w:cs="Tahoma"/>
          <w:color w:val="000000"/>
          <w:sz w:val="18"/>
          <w:szCs w:val="18"/>
          <w:lang w:eastAsia="ru-RU"/>
        </w:rPr>
        <w:t> </w:t>
      </w:r>
      <w:r w:rsidRPr="00B20F21">
        <w:rPr>
          <w:rFonts w:ascii="Tahoma" w:eastAsia="Times New Roman" w:hAnsi="Tahoma" w:cs="Tahoma"/>
          <w:b/>
          <w:bCs/>
          <w:color w:val="000000"/>
          <w:sz w:val="18"/>
          <w:szCs w:val="18"/>
          <w:lang w:eastAsia="ru-RU"/>
        </w:rPr>
        <w:t>« Развитие малого и среднего предпринимательства  на территории Бунинского сельсовета Солнцевского района Курской области  на 2016-2018 годы».</w:t>
      </w:r>
      <w:r w:rsidRPr="00B20F21">
        <w:rPr>
          <w:rFonts w:ascii="Tahoma" w:eastAsia="Times New Roman" w:hAnsi="Tahoma" w:cs="Tahoma"/>
          <w:color w:val="000000"/>
          <w:sz w:val="18"/>
          <w:szCs w:val="18"/>
          <w:lang w:eastAsia="ru-RU"/>
        </w:rPr>
        <w:t> В бюджете  на 2017 г. денежные средства  было запланировано 1000,00 руб..</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7. « Программа комплексного развития систем социальной инфраструктуры  на территории Бунинского сельсовета Солнцевского района Курской области на 2016-2031 гг.».</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8. « Программа комплексного развития систем  транспортной  инфраструктуры  на территории Бунинского сельсовета Солнцевского района Курской области на 2016-2031 гг.».</w:t>
      </w:r>
      <w:r w:rsidRPr="00B20F21">
        <w:rPr>
          <w:rFonts w:ascii="Tahoma" w:eastAsia="Times New Roman" w:hAnsi="Tahoma" w:cs="Tahoma"/>
          <w:color w:val="000000"/>
          <w:sz w:val="18"/>
          <w:szCs w:val="18"/>
          <w:lang w:eastAsia="ru-RU"/>
        </w:rPr>
        <w:t> В бюджете  на 2017 г. денежные средства было запланировано 3000 руб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9. « Программа комплексного развития систем  коммунальной   инфраструктуры  на территории Бунинского сельсовета Солнцевского района Курской области на 2014-2022 гг.».</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11. « Предупреждение, ликвидация чрезвычайных ситуаций и обеспечение пожарной безопасности  на 2014-2016 гг.» . </w:t>
      </w:r>
      <w:r w:rsidRPr="00B20F21">
        <w:rPr>
          <w:rFonts w:ascii="Tahoma" w:eastAsia="Times New Roman" w:hAnsi="Tahoma" w:cs="Tahoma"/>
          <w:color w:val="000000"/>
          <w:sz w:val="18"/>
          <w:szCs w:val="18"/>
          <w:lang w:eastAsia="ru-RU"/>
        </w:rPr>
        <w:t>В бюджете  на 2017 г. денежные средства  было запланировано 40 587,74руб. и израсходовано.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12. Областная  программа «Экология и чистая вода» в 2016 г. </w:t>
      </w:r>
      <w:r w:rsidRPr="00B20F21">
        <w:rPr>
          <w:rFonts w:ascii="Tahoma" w:eastAsia="Times New Roman" w:hAnsi="Tahoma" w:cs="Tahoma"/>
          <w:color w:val="000000"/>
          <w:sz w:val="18"/>
          <w:szCs w:val="18"/>
          <w:lang w:eastAsia="ru-RU"/>
        </w:rPr>
        <w:t>в качестве текущего ремонта была произведена замена водонапорной башни в с.Доброе     на ул. Победа. (Стоимость_ 647 722 000 руб. (485 560 руб. област.бюджет.+ 162 162  руб –местный бюджет_).</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Жилищно- коммунальное хозяйство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Вопросы жилищно-коммунального комплекса являются наиболее актуальными.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Главные факторы, определяющие качество жизни людей на территории, не изменяются от года к году, эти вопросы носят постоянный характер - наличие и состояние жилья, тепло в доме, бесперебойная работа водопровода , освещение   на улице, состояние дорог.</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Всего за период с 2014 г . по программе «Экология и чистая вода» было заменено 4 водонапорных башни ( с,Бунино, с.Афанасьевка ,д.Яковлево, построен водопровод в с.Бунино ул.Ильичевка протяженностью 1,7 км.)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Вопросом водоснабжения занимается  ТСН «Водоснабжение Солнцевского района » с 1 марта 2017 года.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За  истекший период было  произведены работы:</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-заменено насосов - 5 ( с.Бунино, с.Афанасьевка, д.2-е Апухтино, д.1-е Протасово, с.Доброе)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-устранение порывов водопроводной сети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lastRenderedPageBreak/>
        <w:t>-ремонт электроприборов;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-ремонт колонок.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Оперативное устранения неполадок в системе водоснабжения, отсутствие задолженности по электроэнергии, оплаты работы водонакатчиков - это девиз работы организации .Успешность работы ТСН «Водоснабжение Солнцевского района»  во многом и напрямую зависит  от своевременности  и полноты оплаты населением за водоснабжение, то есть от нас с Вами.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i/>
          <w:iCs/>
          <w:color w:val="000000"/>
          <w:sz w:val="18"/>
          <w:szCs w:val="18"/>
          <w:lang w:eastAsia="ru-RU"/>
        </w:rPr>
        <w:t> Долг населения Бунинского сельсовета за водоснабжение составляет_  129 636 рублей.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Вопрос газификации  по Бунинскому сельсовету   осуществляется по порядку, определенному программой «Устойчивое развитие сельских поселений»: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-2015 г.- х. Смороко-Доренский  (построен в 2015 г.,  газ в домовладения  подключен в 2016г., оформлен в собственность и передан в Комитет  по управлению имуществом Курской области);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-2016г.-д. 2-е  Максимово (построен в 2016 г.,  газ в домовладения подан в 2017 г.,  оформлен и передан  в  Комитет  по управлению имуществом Курской области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-2017-2018 г- Идет строительство объекта «Газоснабжение д.1-е,2-е Протасово», объект переходящий , газ будет подан в домовладения в 2018 г</w:t>
      </w:r>
      <w:r w:rsidRPr="00B20F21">
        <w:rPr>
          <w:rFonts w:ascii="Tahoma" w:eastAsia="Times New Roman" w:hAnsi="Tahoma" w:cs="Tahoma"/>
          <w:b/>
          <w:bCs/>
          <w:color w:val="000000"/>
          <w:sz w:val="18"/>
          <w:szCs w:val="18"/>
          <w:lang w:eastAsia="ru-RU"/>
        </w:rPr>
        <w:t>;( стоимость объекта  4 229 760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-2016 г с.Никольское (получено положительное заключение на проект).строительство на 2019 г..</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Глава Солнцевского района Енютин Г.Д. лично держит под  особым контролем вопросы водоснабжения, газификации, энергоснабжение. Финансовые средства  на строительство  газопроводов, текущий ремонт водопроводных башен были выделены из бюджета Солнцевского  района Курской области</w:t>
      </w: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Благоустройство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Вопросы   благоустройства на территории  поселения решается в основном через привлечение общественности, активизации инициатив жителей  и хозяйствующих субъектов, привлечение граждан, отбывающих  исполнительное наказание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Благоустройство - улучшение жизни населения, создание наиболее благоприятных и комфортных условий для проживания и здоровья человека.  Благоустройство территорий - это системный процесс, огромный перечень работ, приведение в порядок улиц, зданий, системы освещения, озеленение территорий, создание цветников, строительство дорог и тротуаров.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целом, благоустройство определяет качество жизни людей и культуру обустройства места жительства.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Работа по благоустройству не из легких, но интересна. Особенно когда видишь результат этой работы.</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Приятно смотреть на  территории, прилегающие  к образовательным организациям, учреждениям культуры. Территории всегда обкошены ,   разбиты цветники и клумбы,  выставлены элементы благоустройства,  производится  обкос  по периметру  более 10 метров.    В большинстве жителями   частных домовладений  были разбиты цветники и клумбы, посажены цветы. Приятно украшают село придомовые территории, на которых установлены  самодельные поделки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Большая работа была проведена по благоустройству сельских кладбищ: вырубка деревьев, уничтожение сорной растительности. Эта работу необходимо делать с периодичностью в течение всего года.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Силами работников культуры и администрации Бунинского сельсовета  была проведена работа по благоустройству пр. Серафима Саровского : убрана сорная растительность, покрашена лестница, бордюры, очищены тротуары.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Работы в плане благоустройства еще  достаточно много, для этого необходимо всем жителям наших населенных пунктов принимать активное участие в общественных мероприятиях, проводимых на территории поселения.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Останавливаясь на санитарном порядке, я хочу отметить, что всем гражданам необходимо поддерживать порядок как на придомовых территориях  и в личных подворьях, так и в общественных местах вдоль дорог и тропинок, руководителям всех форм собственности необходимо содержать  в надлежащем порядке свои личные земельные участки, продолжать упорную борьбу с сорняками  и сухой растительностью,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В декабре 2017 года был определен региональный оператор по сбору мусора. Наш регион относиться к юго-восточной зоне и уборку  мусора будет производить специализированная организация «Спецавтобаза по уборке г.Курска».  Информация  была уже опубликована в газете «За честь хлебороба». Сбор мусора будет осуществляться согласно заключенным договорам. В настоящее время Комитет по тарифам и ценам Курской области рассматривает установление тарифа.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u w:val="single"/>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Обеспечение первичных  мер пожарной безопасности.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Администрацией  Бунинского сельсовета   в 2017 году  приняты необходимые  нормативные правовые акты по противопожарной безопасности в пожароопасные периоды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пожароопасный период  проводилась опашка  населенных пунктов, объектов, ликвидация несанкционированных свалок.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На территории Бунинского сельсовета создана добровольная пожарная дружина из числа работников администрации ,культуры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Представителями противопожарной службы проверено техническое состояние пожарных гидрантов на территории поселения.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xml:space="preserve">Ежемесячно ведется учёт граждан «групп риска» (44 человека на 01.02.18 г.), проводится обход домовладений по графику. С вышеназванной категорией населения постоянно ведется работа:   беседы и инструкции, </w:t>
      </w:r>
      <w:r w:rsidRPr="00B20F21">
        <w:rPr>
          <w:rFonts w:ascii="Tahoma" w:eastAsia="Times New Roman" w:hAnsi="Tahoma" w:cs="Tahoma"/>
          <w:color w:val="000000"/>
          <w:sz w:val="18"/>
          <w:szCs w:val="18"/>
          <w:lang w:eastAsia="ru-RU"/>
        </w:rPr>
        <w:lastRenderedPageBreak/>
        <w:t>переселение  к родственникам, в дома инвалидов. Работниками осуществляется подворный обход домовладений с целью предупреждения   пожаров и несчастных случаев.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Меры социальной  поддержки населения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рамках  программы  обеспечения жильем получили квартиры 3 человека  из числа детей-сирот  ( Полянская В.. Червякова Т.. Черкашина Л.).</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Подарочные сертификаты   на новогоднем празднике «Дед Мороз –Единоросс» получили  многодетные семьи Корогодовой Г. , Корогодовой А. на суммы 5 тыс. и 25 тыс. рублей.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Медицинское обслуживание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ФАПы функционируют в 4 населенных пунктах. Заведующие ФАПов –специалисты с многолетним опытом работы, регулярно повышают квалификацию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Благодаря руководству   Солнцевской ЦРБ, Путинцеву Р.Г., и при поддержке главы района  Енютина Г.Д.,  неоднократно работал выездной флюрограф, что позволило  пройти обследование гражданам  на месте.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Приятным событием  стал  в 2016г. ремонт  на Бунинском ФАПе  . Теперь он соответствует принятым нормам, оказание медицинской помощи происходит в специально оборудованных   помещениях.</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Образование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На территории Бунинского сельсовета 3 образовательных организации. Жизнь поселения неразрывно связана со школой.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Руководители   Колкнева  В.Н., Шрамко Н.Н., Зуева Е.В. , педагогические коллективы и обслуживающий персонал  школ  активно сотрудничают  с администрацией сельсовета: проведение совместных мероприятий, работа с населением . Ведется большая воспитательная работа в результате которой  нет обучающихся,   грубо   нарушающих правила поведения и общественный порядок за последние несколько лет  и состоящих на учете в комиссии по делам несовершеннолетних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Культура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учреждениях культуры  работает 5 работников ДК,3  библиотекаря..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2017 году в учреждениях    были проведены мероприятия    с посещением  порядка  500  человек.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Следует отметить, что  проводимые мероприятия имеют патриотическую , духовно-нравственную направленность, стремление сохранить народные традиции: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праздники ко Дню села ( Святой Троицы, Св..Афанасия,  иконы Божьей матери Утоли мои печали) ,  годовщинам освобождения сел от немецко-фашистских захватчиков,  торжественные митинги и концерты ко Дню Победы,  декады пожилых людей, праздник День  матери.  Патриотические акции «Бессмертный  полк»  , «Свеча  памяти»   прочно вошли в традиции сел.</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Традиционно 1 августа  проводится Крестный ход пр. Серафима Саровского. В этом году приняли участие священнослужители Солнцевского района, жители других сел.</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Надо отметить , что большинство мероприятий планируются совместно со священнослужителями, школой. Это  способствует объединению  жителей разных возрастов, социального положения, возникает взаимосвязь поколений и более лучшее понимание друг друга.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планах работников культуры включены акции «Чистое село», что помогает в благоустройстве  территорий.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2017 году  в рамках подготовки к 90-летию  Солнцевского района  организована работа по сбору материала для летописи сел, обновлены музейные комнаты в учреждениях культуры. Материалы о наших земляках   публикуются в средствах массовой информации. Работа продолжается  и в этом году.</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Реалии сегодняшнего времени требуют проведения ремонта в учреждениях культуры , приобретения аппаратуры, существенным образом расширения спектра культурных услуг,   разнообразия форм работы с населением.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В 2017 году был произведен ремонт крыльца в Афанасьевском ДК, помощь в материалах  была оказана Нащекиным И.А. (ИП КФХ Нащекин И.А.).   Планируется  Нащекиным И.А. работа по строительству храма в с.Афанасьевка.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Подготовлена смета по ремонту кровли   здания  Бунинского ЦСДК , начата работа по подготовке проектной документации для участия в проекте «Народный бюджет» .Как вариант рассматривается проект «Сельский дом культуры» с выходом на федеральный уровень.</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Отопление в Афанасьевком  ДК-газовое, в Бунинском и Хахилевском -печное.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Конечно, вопросов , требований и  предложений  в   культуре  очень много.</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u w:val="single"/>
          <w:lang w:eastAsia="ru-RU"/>
        </w:rPr>
        <w:t>Задачи на 2018 год</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Было бы замечательно, если бы все проблемы в сельском поселении решались легко и быстро. Но в реальной жизни так не бывает. К сожалению, у нас в сознании на бытовом уровне по-прежнему доминирует потребительская, а не созидательная идеология, что тормозит развитие местного самоуправления и препятствует реализации гражданами своих прав.</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lastRenderedPageBreak/>
        <w:t>На  2018год мы определили три основных направления, по которым мы  будем работать:</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поддержка жизнедеятельности населенных пунктов нашего поселения;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взаимосвязь с населением;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деятельность на перспективу.</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Пусть  каждый  из  нас  сделает  немного  хорошего, внесет  свой посильный вклад в развитие поселения  и  всем  станет  жить лучше и комфортнее. Пусть  у нас  будет атмосфера сотрудничества  и взаимопонимания.</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Переходя к задачам на 2018 год, я вспоминаю, что часто при подведении итогов, говорят, что этот год будет сложнее предыдущего. Хочу отметить, что всегда будет сложная работа, всегда будут проблемы и трудности,  а нам предстоит их решать.</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Цели и задачи на 2018 год</w:t>
      </w:r>
    </w:p>
    <w:p w:rsidR="00B20F21" w:rsidRPr="00B20F21" w:rsidRDefault="00B20F21" w:rsidP="00B20F21">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Исполнить бюджет, повысить его доходную часть .</w:t>
      </w:r>
    </w:p>
    <w:p w:rsidR="00B20F21" w:rsidRPr="00B20F21" w:rsidRDefault="00B20F21" w:rsidP="00B20F21">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Подготовить документы для участие в проекте «Народный  бюджет» по ремонту здания КУК «Бунинский ЦСДК».</w:t>
      </w:r>
    </w:p>
    <w:p w:rsidR="00B20F21" w:rsidRPr="00B20F21" w:rsidRDefault="00B20F21" w:rsidP="00B20F21">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Создание   Территориальных органов самоуправления (ТОС) на территории Бунинского сельсовета.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4 .Ремонт водонапорной  башни д.Хахилево  ( Финансирование из бюджета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Солнцевского района»)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5. В рамках проекта «Народный бюджет» ремонт автомобильной дороги-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Доброе- Разумово  в 2018 году.</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6 . Заявка на участие в  федеральной программе «Сельский дом культуры» по ремонту КУК   «Бунинский ЦСДК».</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7. Завершение газификации  населенного пункта д. 1-2 Протасово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8. Газификация здания «Добро-Колодезская СОШ» Солнцевского района   Курской области и ремонт спортивного зала. ( Финансирование из бюджета   Солнцевского района»)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8. Снижение пожароопасной ситуации в населенных пунктах.</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9. Проведение мероприятий, посвященных празднованию 75-годовщины  Победы в    Курской битве.</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10. Проведение мероприятий, посвященных празднованию 90-летию Солнцевского  района</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11  Ремонт и оснащение Домов культуры материально-технической базой.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12. Установка памятника в с.Афанасьевка, памятных плит в с.Добром.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Важная задача перед нами -активно поучаствовать</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 18 МАРТА 2018  года в Выборах Президента РФ.</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color w:val="000000"/>
          <w:sz w:val="18"/>
          <w:szCs w:val="18"/>
          <w:lang w:eastAsia="ru-RU"/>
        </w:rPr>
        <w:t>От нашего выбора зависит осуществление наша дальнейшая жизнь, осуществление планов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Только все вместе, взаимодействуя каждый день, учитывая  Ваши мнения  и руководствуясь законом, мы сможем эффективно решить стоящие перед нами задачи и достигнуть поставленных целей.</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u w:val="single"/>
          <w:lang w:eastAsia="ru-RU"/>
        </w:rPr>
        <w:t> Сегодня говорю спасибо всем  за мудрость и терпение, за обращения и советы , и надеюсь, на  доверие к власти!</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СПАСИБО ВСЕМ!</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b/>
          <w:bCs/>
          <w:i/>
          <w:iCs/>
          <w:color w:val="000000"/>
          <w:sz w:val="18"/>
          <w:szCs w:val="18"/>
          <w:lang w:eastAsia="ru-RU"/>
        </w:rPr>
        <w:t>За поддержку и практическую помощь в жизни Бунинского  сельсовета поблагодарить губернатора Курской области Михайлова А.Н.,  главу Солнцевского района  Енютина Г.Д.  и работников Администрации Солнцевского района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B20F21" w:rsidRPr="00B20F21" w:rsidRDefault="00B20F21" w:rsidP="00B20F21">
      <w:pPr>
        <w:shd w:val="clear" w:color="auto" w:fill="EEEEEE"/>
        <w:spacing w:after="0" w:line="240" w:lineRule="auto"/>
        <w:jc w:val="both"/>
        <w:rPr>
          <w:rFonts w:ascii="Tahoma" w:eastAsia="Times New Roman" w:hAnsi="Tahoma" w:cs="Tahoma"/>
          <w:color w:val="000000"/>
          <w:sz w:val="18"/>
          <w:szCs w:val="18"/>
          <w:lang w:eastAsia="ru-RU"/>
        </w:rPr>
      </w:pPr>
      <w:r w:rsidRPr="00B20F21">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F0F1B"/>
    <w:multiLevelType w:val="multilevel"/>
    <w:tmpl w:val="6B5A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314460"/>
    <w:multiLevelType w:val="multilevel"/>
    <w:tmpl w:val="C2A6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102AF7"/>
    <w:rsid w:val="0014683A"/>
    <w:rsid w:val="002E2FD6"/>
    <w:rsid w:val="00355FB3"/>
    <w:rsid w:val="003D1EE1"/>
    <w:rsid w:val="00414D5A"/>
    <w:rsid w:val="00455384"/>
    <w:rsid w:val="00654085"/>
    <w:rsid w:val="006B51E7"/>
    <w:rsid w:val="006E0CD0"/>
    <w:rsid w:val="007725A2"/>
    <w:rsid w:val="007D60D9"/>
    <w:rsid w:val="008268BA"/>
    <w:rsid w:val="00840E10"/>
    <w:rsid w:val="008D3034"/>
    <w:rsid w:val="00A23E88"/>
    <w:rsid w:val="00AE3C60"/>
    <w:rsid w:val="00B20F21"/>
    <w:rsid w:val="00C26E63"/>
    <w:rsid w:val="00CE0BBD"/>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0F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0F21"/>
    <w:rPr>
      <w:b/>
      <w:bCs/>
    </w:rPr>
  </w:style>
  <w:style w:type="character" w:styleId="a5">
    <w:name w:val="Emphasis"/>
    <w:basedOn w:val="a0"/>
    <w:uiPriority w:val="20"/>
    <w:qFormat/>
    <w:rsid w:val="00B20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4260</Words>
  <Characters>24283</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2023-07-28T16:07:00Z</dcterms:created>
  <dcterms:modified xsi:type="dcterms:W3CDTF">2023-07-28T16:07:00Z</dcterms:modified>
</cp:coreProperties>
</file>