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33B" w:rsidRPr="008D433B" w:rsidRDefault="008D433B" w:rsidP="008D433B">
      <w:pPr>
        <w:shd w:val="clear" w:color="auto" w:fill="EEEEEE"/>
        <w:spacing w:line="240" w:lineRule="auto"/>
        <w:jc w:val="center"/>
        <w:rPr>
          <w:rFonts w:ascii="Tahoma" w:eastAsia="Times New Roman" w:hAnsi="Tahoma" w:cs="Tahoma"/>
          <w:b/>
          <w:bCs/>
          <w:color w:val="000000"/>
          <w:sz w:val="21"/>
          <w:szCs w:val="21"/>
          <w:lang w:eastAsia="ru-RU"/>
        </w:rPr>
      </w:pPr>
      <w:r w:rsidRPr="008D433B">
        <w:rPr>
          <w:rFonts w:ascii="Tahoma" w:eastAsia="Times New Roman" w:hAnsi="Tahoma" w:cs="Tahoma"/>
          <w:b/>
          <w:bCs/>
          <w:color w:val="000000"/>
          <w:sz w:val="21"/>
          <w:szCs w:val="21"/>
          <w:lang w:eastAsia="ru-RU"/>
        </w:rPr>
        <w:t>ОТЧЕТ Главы Бунинского сельсовета Солцевского района Курской области О ПРОДЕЛАННОЙ РАБОТЕ ЗА 2016 ГОД И ЗАДАЧАХ НА 2017 ГОД</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ОТЧЕТ</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Главы Бунинского сельсовета   Солцевского района Курской области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О ПРОДЕЛАННОЙ РАБОТЕ ЗА 2016 ГОД И ЗАДАЧАХ НА 2017 ГОД</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На ежегодных отчетах перед населением о работе администрации Бунинского сельсовета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затрагиваются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Прозрачность работы администрации, в соответствии с требованиями законодательства, отражается на официальном сайте поселения Бунинского сельсовета Солнцевского района Курской области.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Представляя свой отчет о работе администрации  Бунинского сельсовета за 2016 год, постараюсь отразить основные направления  деятельности администрации за прошедший год, обозначить существующие проблемные вопросы и пути их решения.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На  территории Бунинского сельсовета Солнцевского района Курской области, объединенного в 2010 году ,  проживает на 01.01.2017г - 1365 человек,( на 01.01.2016- 1403 чел.)  Площадь -204,02 кв.км.</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Количество хозяйств (подворий) -540</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u w:val="single"/>
          <w:lang w:eastAsia="ru-RU"/>
        </w:rPr>
        <w:t>На территории  сельского совета  21 населенный пункт, в которых проживает:</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с..Бунино- 415  человек</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д.2-е Апухтино-63</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д.Букреевка-22</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д.Захарово-41</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д.2-е Максимово-17</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д.Мальнево-37</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д.Машнино-52</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д.Хахилево-50</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с.Доброе-116</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д.Брынцево-24</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с.Никольское-6</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д.1-е Протасово-27</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д.2-е Протасово-5</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д.Разумово-46</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х.Смороко-Доренский-12</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с.Афанасьевка-210</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д.1-е Апухтино-37</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д.Кулига-31</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д.Толмачевка-80</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д.Яковлево-63</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д.Хонок-12</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из них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мужин-684, женщин-681,</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трудоспособного населения-754,</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пенсионеров –374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дошкольников – 103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школьников-       128</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студентов -          43</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безработных-       136.</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Национальный состав населения: русские, украинцы,</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Религиозный состав: православные, мусульмане.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Многодетных  семей-13,в них 49 детей. (1 семья -6 детей, 3- по 5 детей).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Под опекой- 15</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Детей-инвалиды-7</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Наш многодетный папа Аненнков А., воспитывающих трех мальчиков, принимал участие в празднике «Дед Мороз  Единоросс» и от главы Солнцевского района получил сертификат на продовольственные продукты в размере 5 000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За отчетный период родились 8 детей , это на 5 детей меньше, чем в 2015году . Умерло 28 человек (2015-38  человек) . Естественная убыль населения по сельсовету прослеживается ежегодно, порождая проблему  плотности населения, социально-экономического развития сел.</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В каждом населенном пункте есть старшие , с которыми поддерживается оперативная связь.</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lastRenderedPageBreak/>
        <w:t>На территории Бунинского сельсовета Солнцевского района Курской области расположены социальные объекты и сельскохозяйственные предприятия, создающие условия для  существования и обеспечения населения социальными услугами и рабочими местами. Так называемые объекты жизнеобеспечения.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-общеобразовательные организации: МКОУ «Бунинская СОШ» Солнцевского района Курской области, МКОУ «Доброколодезская СОШ» Солнцевского района Курской области, МКОУ «Афанасьевская ООШ»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-ФАПы 4—с.Бунино, д.Хахилево, с.Доброе, с.Афанасьевка;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-магазины-5:с.Бунино-2, с.Доброе,с.Афанасьевка,д.Хахилево,д.Толмачевка;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-учреждения культуры: КУК «Бунинский ЦСДК», Афанасьевкий ДК, Хахилевский дом досуга; сельские библиотеки в с.Бунино, с.Доброе,с.Афанасьевка;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-отделения почтовой связи-3: с.Бунино,с.Афанасьевка,с.Доброе.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Сельскохозяйственные предприятия: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ООО «АгроАктив» (исполнительный директор С.В.Колтышев),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ООО «АПК Конек-Горбунок» (генеральный директор К.А.Сорокин)</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ИП КФХ Нащекин И.А.,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ООО «Кшень-Агро»-(генеральный директор Малеев А.В.)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ИП КФХ Алмосова Л.Н.,</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ИП КФХ Горчакова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ИП КФХ Реброва Н.Я.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Общая площадь обрабатываемых земель- 11 129.89 га.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Администрация Солнцевского района Курской области во главе с Енютиным Г.Д.  осуществляет руководство , направленное  на сохранение  функционирования важных социальных объектов на селе, поддержку сельхозпроизводителей.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Наличие сельскохозяйственных предприятий способствует созданию рабочих мест на селе,  а также они оказывают  существенную помощь  в  жизнедеятельности населенных пунктов. Организация питания в школах, новогодние подарки - это существенный вклад в социальную политику.  Обращения и просьбы к руководителям всегда находят отклик.  Взаимодействие власти и руководителей предприятий, учреждений  способствует улучшению качества жизни на селе.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Домашнее хозяйство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Ежегодно  отмечается снижение домашнего  поголовья  скота и птицы.  Это  информация у размышлению и решению , как изменить ситуацию, в чем причины. Домашнее хозяйство всегда было хорошим подспорьем в бюджете сельских жителей, оставаясь при этом очень трудоемкой  и затратной деятельностью. Конечно, на местах проживают в основном пенсионеры, а работоспособное население в поисках работы  не проживает постоянно на месте. Но  нам, проживающим в сельской местности, просто нельзя не заниматься  разведением домашнего хозяйства!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Формирование, утверждение и исполнение бюджета.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В  2016 году поступило</w:t>
      </w:r>
      <w:r w:rsidRPr="008D433B">
        <w:rPr>
          <w:rFonts w:ascii="Tahoma" w:eastAsia="Times New Roman" w:hAnsi="Tahoma" w:cs="Tahoma"/>
          <w:color w:val="000000"/>
          <w:sz w:val="18"/>
          <w:szCs w:val="18"/>
          <w:lang w:eastAsia="ru-RU"/>
        </w:rPr>
        <w:t> в бюджет сельсовета 6102104,04   </w:t>
      </w:r>
      <w:r w:rsidRPr="008D433B">
        <w:rPr>
          <w:rFonts w:ascii="Tahoma" w:eastAsia="Times New Roman" w:hAnsi="Tahoma" w:cs="Tahoma"/>
          <w:b/>
          <w:bCs/>
          <w:color w:val="000000"/>
          <w:sz w:val="18"/>
          <w:szCs w:val="18"/>
          <w:lang w:eastAsia="ru-RU"/>
        </w:rPr>
        <w:t>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В том числе: собственных –  1453800,23 рублей. (налоговые и неналоговые доходы):</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земельный налог  физ.лица -254764,75  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земельный налог  юрид.лиц.-  1 354165,25 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(ООО «КурскАгросистема»- 100 548 руб,  ООО «КурскАгроактив»- 96 864 руб,  ООО «Конек-Горбунок»- 526827,75 руб., ООО «Кшень-Агро»- 121 757.16 ру.,  ПО «Солнцевское»-3 623руб, ООО «Аграрник»-26 220 руб,  школы- 104516руб, Администрация Бунинского с/с-114 969руб,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на доходы физических лиц 65586,89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налог на имущество физических лиц  26848,13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госпошлина – 2300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доходы от предпринимательской деятельности / от деятельности клубов/-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4900рублей.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r w:rsidRPr="008D433B">
        <w:rPr>
          <w:rFonts w:ascii="Tahoma" w:eastAsia="Times New Roman" w:hAnsi="Tahoma" w:cs="Tahoma"/>
          <w:b/>
          <w:bCs/>
          <w:color w:val="000000"/>
          <w:sz w:val="18"/>
          <w:szCs w:val="18"/>
          <w:lang w:eastAsia="ru-RU"/>
        </w:rPr>
        <w:t>Безвозмездные поступления:</w:t>
      </w:r>
      <w:r w:rsidRPr="008D433B">
        <w:rPr>
          <w:rFonts w:ascii="Tahoma" w:eastAsia="Times New Roman" w:hAnsi="Tahoma" w:cs="Tahoma"/>
          <w:color w:val="000000"/>
          <w:sz w:val="18"/>
          <w:szCs w:val="18"/>
          <w:lang w:eastAsia="ru-RU"/>
        </w:rPr>
        <w:t>      4 648 303,77  000рублей.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числе их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дотация на  сбалансированность  405 750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дотация  на выравнивание бюджетной обеспеченности 1 168 794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субсидия  на  выплату з/п  работникам  культуры -209 183руб;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субвенция  за осуществление первичного воинского учета -67 149руб;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межбюджетные трансферты: 2 797 427,77руб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lastRenderedPageBreak/>
        <w:t>(Текущий ремонт водонапорных башен- 647722 000 руб. (485560 ОБЛ.+ 162162 МЕСТ.);</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Строительство объекта «Газоснабжение д.2-е Максимово Солнцевского района Курской области» – 1825883,72 руб (755855 ФЕД.+706146 ОБЛ. + 363882,72 МЕСТ)</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u w:val="single"/>
          <w:lang w:eastAsia="ru-RU"/>
        </w:rPr>
        <w:t> </w:t>
      </w:r>
      <w:r w:rsidRPr="008D433B">
        <w:rPr>
          <w:rFonts w:ascii="Tahoma" w:eastAsia="Times New Roman" w:hAnsi="Tahoma" w:cs="Tahoma"/>
          <w:b/>
          <w:bCs/>
          <w:color w:val="000000"/>
          <w:sz w:val="18"/>
          <w:szCs w:val="18"/>
          <w:u w:val="single"/>
          <w:lang w:eastAsia="ru-RU"/>
        </w:rPr>
        <w:t> Расходы</w:t>
      </w:r>
      <w:r w:rsidRPr="008D433B">
        <w:rPr>
          <w:rFonts w:ascii="Tahoma" w:eastAsia="Times New Roman" w:hAnsi="Tahoma" w:cs="Tahoma"/>
          <w:color w:val="000000"/>
          <w:sz w:val="18"/>
          <w:szCs w:val="18"/>
          <w:u w:val="single"/>
          <w:lang w:eastAsia="ru-RU"/>
        </w:rPr>
        <w:t>:</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r w:rsidRPr="008D433B">
        <w:rPr>
          <w:rFonts w:ascii="Tahoma" w:eastAsia="Times New Roman" w:hAnsi="Tahoma" w:cs="Tahoma"/>
          <w:b/>
          <w:bCs/>
          <w:color w:val="000000"/>
          <w:sz w:val="18"/>
          <w:szCs w:val="18"/>
          <w:lang w:eastAsia="ru-RU"/>
        </w:rPr>
        <w:t>Всего -  6166872,55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Содержание Главы- 463989,72 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На содержание работников  администрации – 1 328 426,85руб; ( в.ч. 114 705руб –бензин, 71 000 –зап.части для автомобиля).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На з/п специалиста по переданным полномочиям – 48580руб;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Выплачено заработной платы и перечисления на зарплату работникам культуры  -   729 071,53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Мобилизационная и вневойсковая подготовка- 67 149руб; ( на з/п- 39 060);</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Пенсионное обеспечение  - 4321,30руб (Камардин С.А.).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Оформление объектов в собственность муниципального образования-            272042,77 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Оплата по коммунальному хозяйству 2 995 972,66 руб. в том числе: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Оплата за текущий ремонт водонапорных башен- 647722,00 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Строительство газопровода д.2-е Максимово–  1825883,72руб;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Оплачено по счетам за  газ -   81529,12рублей;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Оплачено за потребленную  электроэнергию -  140 828,23  рублей;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Проведение аукционов –50 тыс.;</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Проведение строительной экспертизы- 17 тыс.,</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Проведение межевание земельного участка под газопровод -47840,00РУБ.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Оплата за публикацию нормативно-правовых актов в газете «За честь хлебороба»- 17 150 рублей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Время и население требуют, чтобы сегодня менялись принципы работы законодательной, исполнительной, федеральной, региональной или муниципальной власти. И простому жителю не всегда интересны наши цифры, наша статистика и наши бумажные победы. Ему интересна его реальная жизнь, его дом, его семья, его дети, его зарплата, его здоровье, его двор, его детский сад и школа, его безопасность. Именно на это должны быть направлены все действия власти. Людей не интересует, какая ветвь или уровень власти отвечает за решение той или иной проблемы, для них важны действия.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В каждой ситуации мы должны услышать человека</w:t>
      </w:r>
      <w:r w:rsidRPr="008D433B">
        <w:rPr>
          <w:rFonts w:ascii="Tahoma" w:eastAsia="Times New Roman" w:hAnsi="Tahoma" w:cs="Tahoma"/>
          <w:b/>
          <w:bCs/>
          <w:color w:val="000000"/>
          <w:sz w:val="18"/>
          <w:szCs w:val="18"/>
          <w:lang w:eastAsia="ru-RU"/>
        </w:rPr>
        <w:t>.</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Первоочередная задача, которая стоит перед администрацией Бунинского сельсовета  – это решение вопросов местного значения и исполнение полномочий, предусмотренных    Конституцией РФ, Федеральным законом №131-ФЗ от 06.10.2003 г. «ОБ ОБЩИХ ПРИНЦИПАХ ОРГАНИЗАЦИИ МЕСТНОГО САМОУПРАВЛЕНИЯ в Российской Федерации», законами Курской области федерации и Уставом Бунинского сельсовета.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Это, прежде всего:</w:t>
      </w:r>
    </w:p>
    <w:p w:rsidR="008D433B" w:rsidRPr="008D433B" w:rsidRDefault="008D433B" w:rsidP="008D433B">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исполнение бюджета поселения;</w:t>
      </w:r>
    </w:p>
    <w:p w:rsidR="008D433B" w:rsidRPr="008D433B" w:rsidRDefault="008D433B" w:rsidP="008D433B">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благоустройство территории населенных пунктов, развития инфраструктуры, обеспечение жизнедеятельности поселения;</w:t>
      </w:r>
    </w:p>
    <w:p w:rsidR="008D433B" w:rsidRPr="008D433B" w:rsidRDefault="008D433B" w:rsidP="008D433B">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социальная защита малоимущих граждан;</w:t>
      </w:r>
    </w:p>
    <w:p w:rsidR="008D433B" w:rsidRPr="008D433B" w:rsidRDefault="008D433B" w:rsidP="008D433B">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взаимодействие с предприятиями и организациями всех форм собственности с целью укрепления и развития экономики поселения;</w:t>
      </w:r>
    </w:p>
    <w:p w:rsidR="008D433B" w:rsidRPr="008D433B" w:rsidRDefault="008D433B" w:rsidP="008D433B">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обеспечение безопасного проживания на территории поселения всех его граждан;</w:t>
      </w:r>
    </w:p>
    <w:p w:rsidR="008D433B" w:rsidRPr="008D433B" w:rsidRDefault="008D433B" w:rsidP="008D433B">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выявление  проблем и решение вопросов Бунинского сельсовета  путем  проведения сходов граждан, встреч с главой Солнцевского  района, встреч с работниками администрации и служб района.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С 1 января 2017 года вступил в силу Закон Курской области от 23августа 2016 года № 57-ЗКО «О закреплении за сельскими поселениями Курской области отдельных вопросов местного значения», который предусматривает исполнение еще 8 полномочий.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Результаты обсуждения  по тому или иному вопросу  принимаются на собраниях  представителей и утверждаются соответствующими решениями.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Эти полномочия осуществляются путем организации повседневной работы администрации  , подготовки нормативно-правовых документов, в том числе и проектов решений Собрания  Депутатов Бунинского сельсовета , проведения встреч с жителями , осуществления личного приема граждан Главой и муниципальными служащими администрации, рассмотрения письменных и устных обращений.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lastRenderedPageBreak/>
        <w:t>       В целях оперативного информирования населения о деятельности администрации Бунинского сельсовета  используется официальный сайт, где размещаются нормативные документы, график приема Главы и сотрудников. Информация сайта регулярно обновляется, что позволяет «держать в курсе» население, о тех событиях и мероприятиях, которые проводятся в поселении.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Официально, за отчетный период, на личный прием к Главе  и работникам администрации обратилось 56   человек по самым различным вопросам. В основном это жизненные повседневные  вопросы: выдача  справок различного характера, выдача характеристик, оформление выписок из похозяйственных книг, оформление домовых книг при регистрации по месту жительства, заключение договоров аренды земельных участков, уточнение кадастровых номеров земельных участков, проблемы жизнеобеспечения (доставка льготного твердого топлива и баллонного газа), увеличилось количество обращений в сфере  оформления в собственность домовладений и приусадебных земельных участков.  По земельному законодательству - 21 обращение. Особое место занимают обращения граждан по  бесперебойному обеспечению водоснабжения.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Выдано справок населению – 900, информационных писем -694.</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своей работе  муниципальные служащие  Администрации стремились  к тому, чтобы ни одно обращение жителей не осталось без рассмотрения.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r w:rsidRPr="008D433B">
        <w:rPr>
          <w:rFonts w:ascii="Tahoma" w:eastAsia="Times New Roman" w:hAnsi="Tahoma" w:cs="Tahoma"/>
          <w:b/>
          <w:bCs/>
          <w:color w:val="000000"/>
          <w:sz w:val="18"/>
          <w:szCs w:val="18"/>
          <w:lang w:eastAsia="ru-RU"/>
        </w:rPr>
        <w:t>В рамках нормотворческой деятельности за отчетный период принято:</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_117__ </w:t>
      </w:r>
      <w:r w:rsidRPr="008D433B">
        <w:rPr>
          <w:rFonts w:ascii="Tahoma" w:eastAsia="Times New Roman" w:hAnsi="Tahoma" w:cs="Tahoma"/>
          <w:color w:val="000000"/>
          <w:sz w:val="18"/>
          <w:szCs w:val="18"/>
          <w:lang w:eastAsia="ru-RU"/>
        </w:rPr>
        <w:t>постановлений и _37__распоряжений по основной деятельности.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Представительным органом Бунинского сельского совета является Собрание </w:t>
      </w:r>
      <w:r w:rsidRPr="008D433B">
        <w:rPr>
          <w:rFonts w:ascii="Tahoma" w:eastAsia="Times New Roman" w:hAnsi="Tahoma" w:cs="Tahoma"/>
          <w:color w:val="000000"/>
          <w:sz w:val="18"/>
          <w:szCs w:val="18"/>
          <w:lang w:eastAsia="ru-RU"/>
        </w:rPr>
        <w:t>  депутатов Бунинского сельсовета, в состав которого входят 10 депутатов, избранных в сентябре 2015 года. За 2016 год </w:t>
      </w:r>
      <w:r w:rsidRPr="008D433B">
        <w:rPr>
          <w:rFonts w:ascii="Tahoma" w:eastAsia="Times New Roman" w:hAnsi="Tahoma" w:cs="Tahoma"/>
          <w:b/>
          <w:bCs/>
          <w:color w:val="000000"/>
          <w:sz w:val="18"/>
          <w:szCs w:val="18"/>
          <w:lang w:eastAsia="ru-RU"/>
        </w:rPr>
        <w:t>проведено 13 заседаний.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Принято </w:t>
      </w:r>
      <w:r w:rsidRPr="008D433B">
        <w:rPr>
          <w:rFonts w:ascii="Tahoma" w:eastAsia="Times New Roman" w:hAnsi="Tahoma" w:cs="Tahoma"/>
          <w:b/>
          <w:bCs/>
          <w:color w:val="000000"/>
          <w:sz w:val="18"/>
          <w:szCs w:val="18"/>
          <w:lang w:eastAsia="ru-RU"/>
        </w:rPr>
        <w:t> 45  решений</w:t>
      </w:r>
      <w:r w:rsidRPr="008D433B">
        <w:rPr>
          <w:rFonts w:ascii="Tahoma" w:eastAsia="Times New Roman" w:hAnsi="Tahoma" w:cs="Tahoma"/>
          <w:color w:val="000000"/>
          <w:sz w:val="18"/>
          <w:szCs w:val="18"/>
          <w:lang w:eastAsia="ru-RU"/>
        </w:rPr>
        <w:t>. Основное направление: бюджет, налоги, изменения в Устав и правила застройки и землепользования.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Все нормативно-правовые документы обнародуются  и размещаются на официальном сайте.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Проекты НПА решений Совета депутатов, постановления администрации направляются в прокуратуру района для правовой экспертизы.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Согласно методических рекомендаций Генерального штаба РФ разработаны и утверждены план работы на 2017 год, план сверки и проверки организаций, расположенных на территории поселения, приняты- положение о военно - учетной работе,  распоряжение главы Бунинского сельсовета «Об организации воинского учета граждан, пребывающих в запасе».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Всего на первичном воинском учете в сельском поселении состоит  </w:t>
      </w:r>
      <w:r w:rsidRPr="008D433B">
        <w:rPr>
          <w:rFonts w:ascii="Tahoma" w:eastAsia="Times New Roman" w:hAnsi="Tahoma" w:cs="Tahoma"/>
          <w:b/>
          <w:bCs/>
          <w:color w:val="000000"/>
          <w:sz w:val="18"/>
          <w:szCs w:val="18"/>
          <w:lang w:eastAsia="ru-RU"/>
        </w:rPr>
        <w:t>20  человек</w:t>
      </w:r>
      <w:r w:rsidRPr="008D433B">
        <w:rPr>
          <w:rFonts w:ascii="Tahoma" w:eastAsia="Times New Roman" w:hAnsi="Tahoma" w:cs="Tahoma"/>
          <w:color w:val="000000"/>
          <w:sz w:val="18"/>
          <w:szCs w:val="18"/>
          <w:lang w:eastAsia="ru-RU"/>
        </w:rPr>
        <w:t>.</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Всего состоит на учёте – 206 граждан пребывающих в запасе,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Офицеров запаса – 7.</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рамках мероприятий по призыву с территории  Бунинского сельсовета  за 2016 год в ряды  Российской армии было призвано </w:t>
      </w:r>
      <w:r w:rsidRPr="008D433B">
        <w:rPr>
          <w:rFonts w:ascii="Tahoma" w:eastAsia="Times New Roman" w:hAnsi="Tahoma" w:cs="Tahoma"/>
          <w:b/>
          <w:bCs/>
          <w:color w:val="000000"/>
          <w:sz w:val="18"/>
          <w:szCs w:val="18"/>
          <w:lang w:eastAsia="ru-RU"/>
        </w:rPr>
        <w:t> 5  юношей </w:t>
      </w:r>
      <w:r w:rsidRPr="008D433B">
        <w:rPr>
          <w:rFonts w:ascii="Tahoma" w:eastAsia="Times New Roman" w:hAnsi="Tahoma" w:cs="Tahoma"/>
          <w:color w:val="000000"/>
          <w:sz w:val="18"/>
          <w:szCs w:val="18"/>
          <w:lang w:eastAsia="ru-RU"/>
        </w:rPr>
        <w:t>, родителям  одного  (Никулина )вручены Благодарственное письмо за хорошую службу.</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Ежегодно администрация принимает участие в районном мероприятии День призывника, вручая памятные подарки  юношам, призываемым в ряды Российской армии.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По итогам проведенного  районного смотра-конкурса на лучшую организацию   мобилизационной базы развертывния  в 2016 году МО «Бунинский сельсовет» занял  1 место  ( ведущий-специалист Волкова В.И.).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В соответствии со 131-ФЗ</w:t>
      </w:r>
      <w:r w:rsidRPr="008D433B">
        <w:rPr>
          <w:rFonts w:ascii="Tahoma" w:eastAsia="Times New Roman" w:hAnsi="Tahoma" w:cs="Tahoma"/>
          <w:color w:val="000000"/>
          <w:sz w:val="18"/>
          <w:szCs w:val="18"/>
          <w:lang w:eastAsia="ru-RU"/>
        </w:rPr>
        <w:t>,  проводится работа по совершению нотариальных действий. За отчетный период было выполнено </w:t>
      </w:r>
      <w:r w:rsidRPr="008D433B">
        <w:rPr>
          <w:rFonts w:ascii="Tahoma" w:eastAsia="Times New Roman" w:hAnsi="Tahoma" w:cs="Tahoma"/>
          <w:b/>
          <w:bCs/>
          <w:color w:val="000000"/>
          <w:sz w:val="18"/>
          <w:szCs w:val="18"/>
          <w:lang w:eastAsia="ru-RU"/>
        </w:rPr>
        <w:t>13 нотариальных действий (подготовка  доверенностей,  удостоверение подлинности подписи)</w:t>
      </w: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Администрацией  сельсовета  на постоянной основе исполнялся ряд комплексных мер по обеспечению устойчивого социально - экономического развития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осуществлялась деятельность, направленная на увеличение доходной части бюджета, на усиление контроля за эффективным расходованием бюджетных средств;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принимали участие в районных заседаниях комиссии, направленных на погашение недоимки по налоговым и неналоговым платежам; ЭТОТ ВОПРОС ОСОБО СТОИТ НА ПОВЕСТКЕ ДНЯ!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проводилась работа с хозяйствующими субъектами на территории Бунинского сельсовета  для обеспечения полноты поступлений в бюджет поселения от налоговых перечислений: земельного налога, арендных платежей за земельные участки, имущество. Проводился анализ и контроль за своевременностью платежей;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xml:space="preserve">-        велась работа с населением по вопросу оформления регистрации государственного права на домовладения и земельные участки под ЛПХ, как оказалось , у многих документы не оформлены или их просто </w:t>
      </w:r>
      <w:r w:rsidRPr="008D433B">
        <w:rPr>
          <w:rFonts w:ascii="Tahoma" w:eastAsia="Times New Roman" w:hAnsi="Tahoma" w:cs="Tahoma"/>
          <w:color w:val="000000"/>
          <w:sz w:val="18"/>
          <w:szCs w:val="18"/>
          <w:lang w:eastAsia="ru-RU"/>
        </w:rPr>
        <w:lastRenderedPageBreak/>
        <w:t>нет, или старого образца. Необходимо все документы на домовладения и земельные участки оформить в соответствии с действующим законодательством;</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проводилась  работа по идентификации земельных участков и обеспечение своевременного включения вновь образованных земельных участков в базу данных для начисления налога;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работа по оформлению невостребованных земельных долей в собственность ,решением суда признано право собственности на 52 га;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работа с электронными программами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регистрация граждан  на портале госуслуг;</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велась работа  по оформлению в собственность объектов  водоснабжения, газопровода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осуществлялось взаимодействие с  сельскохозяйственными предприятиями  с целью  повышения их роли в социально-экономическом развитии села( привлечение для благоустройства и безопасности  на  территории населенных пунктов);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сотрудничество  с образовательными организациями и учреждениями культуры в вопросах благоустройства  населенных пунктов Бунинского сельсовета;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проводилась работа  по повышению  платежеспособности населения за услуги водоснабжения;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формирование и  выделение земельных участков для многодетных семей;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организация выездных  приемов работников МФЦ, пенсионного  фонда;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взаимодействие с  организациями;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информационно –разъяснительная работа  с населением.</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Работа специалистов  Бунинского сельсовета отмечена в 2016 году на муниципальном и региональном уровнях:</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-заместитель главы Никулина С.А.(стаж работы 22 ) по итогам участия в  областном конкурсе «Лучший муниципальный служащий в 2016 году» в номинации «Муниципальное хозяйство и система жизнеобеспечения» заняла 2 место и награждена дипломом «Лучший муниципальный служащий Курской области»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-специалист-эксперт Волкова В.И.( стаж работы 30 лет)за многолетний и добросовестный труд и   в связи с празднованием Дня муниципальных служащих в 2016 году, награждена Почетной грамотой Главы Солнцевского района;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-специалист-эксперт Бибикова Н.И. (стаж работы 20 лет ), претендент на награждение в 2017году.</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Специалистов сельсовета отличает честность и порядочность в отношениях с коллегами и жителями поселения.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r w:rsidRPr="008D433B">
        <w:rPr>
          <w:rFonts w:ascii="Tahoma" w:eastAsia="Times New Roman" w:hAnsi="Tahoma" w:cs="Tahoma"/>
          <w:b/>
          <w:bCs/>
          <w:color w:val="000000"/>
          <w:sz w:val="18"/>
          <w:szCs w:val="18"/>
          <w:u w:val="single"/>
          <w:lang w:eastAsia="ru-RU"/>
        </w:rPr>
        <w:t>Жилищно- коммунальное хозяйство</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Вопросы жилищно-коммунального комплекса являются наиболее актуальными.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 освещение   на улице, состояние дорог.</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Решение, а точнее качество решения этих проблем является важнейшей и очень сложной задачей и проблемной, которые решает администрация.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2016 году   в рамках областной программы «Экология и чистая вода»  в качестве текущего ремонта была произведена замена водонапорной башни в с.Доброе     на ул. Победа. (Стоимость_ 647 722 000 руб. (485 560 руб. ОБЛ.+ 162 162  руб.МЕСТ _). Это позволило улучшить качество поставки воды населению.</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Всего за период с 2010 г . по программе было заменено 6 водонапорных башен, построен водопровод в с.Бунино ул.Ильичевка протяженностью 1,7 км.</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Администрацией  Бунинского сельсовета  предпринимаются меры по соблюдению законодательства в сфере водоснабжения, так в 2015году по результатам электронного аукциона  были  заключены договора  с ОАО «Курскоблводоканал» для  осуществления водоснабжения. В 2016 году действия договоров были продлены до 28 февраля 2017 года.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За  истекший период ОАО «Курскоблводоканал»  было  произведены работы:</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-заменено насосов -7;</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-устранение порывов водопроводной сети -12;</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-ремонт электроприборов-4;</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-установка автоматики -1;</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-чистка водонапорной башни-1.</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Проблемы водоснабжения касаются каждого жителя поселения .С 1 марта 2015 года население стало оплачивать за услугу, что вызывало много вопросов и споров. Благодаря разъяснительной работе и вашему пониманию, контролер принимала платежи от  населения, что позволяло производить оплату за работу водонакатчикам.  Но тем не менее некоторые несознательные граждане не считают нужным производить оплату за потребленную услугу. На 01.02.2017 года  оплату осуществляют 77 % населения, задолженность у отдельных граждан перед предприятием достаточно большая. Волнует то, что в отношении таких граждан возможны возникновения судебных тяжб.</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Конечно, вопрос водоснабжения остается на сегодняшний день актуальным! Хотелось бы более оперативного устранения неполадок в системе водоснабжения , своевременной оплаты за услугу от населения, отсутствия задолженности по электроэнергии. Поэтому было  инициировано создание  в Солнцевском районе организации по вопросу водоснабжения ТСН «Водоснабжение собственников Солнцевского района района»,  которое начинает свою работу с 1 марта 2017 года.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lastRenderedPageBreak/>
        <w:t>Вопрос газификации  по Бунинскому сельсовету   осуществляется по порядку, определенному программой «Устойчивое развитие сельских поселений», согласно которой строительство газопроводов  запланировано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-2015 г.- х.Смороко-Доренский  (построен в 2015 г.,  газ в домовладения  подключен в 2016г.  был оформлен в собственность и передан в Комитет имущества Курской области);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-2016г.-д. 2-е Максимово (построен в 2016 г.,  газ в домовладения будет подан в 2017 г., идет  оформление в собственнсоть)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-2016 г.- с.Никольское (получено положительное заключение на проект).строительство на 2018г;</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-2017г-д.1-е,2-е Протасово.</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 завершением строительства этих газопроводов  Солнцевский район будет газифицирован на 100%.</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Глава Солнцевского района Енютин Г.Д. лично держит под  особым контролем вопросы водоснабжения, газификации. Финансовые средства  на строительство  газопровода, текущий ремонт водопроводных башен были выделены из бюджета района.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Строительство  объекта капитального строительства «Газоснабжение д.2-Максимово»-  руб-1825883,72 руб (755855 ФЕД.+706146 ОБЛ. + 363882,72 МЕСТ)</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(Текущий ремонт водонапорной  башни с.Доброе- 647722 000 руб. (485560 ОБЛ.+ 162162 МЕСТ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Благоустройство</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Любой человек, живущий или  приезжающий в сельское поселение, прежде всего, обращает внимание на чистоту и порядок, состояние дорог, освещение и общий вид. Решение вопросов по благоустройству на территории решается в двух направлениях:</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за счёт финансирования работ и мероприятий из местного бюджета,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через привлечение общественности, активизации инициатив жителей и хозяйствующих субъектов.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рамках расходов на благоустройство  были проведены следующие мероприятия: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производилась  оплата за электроэнергию, израсходованную на уличное освещение – 124 000 руб  (конечно, на этом работа не закончена, на сегодняшний день много обращений от жителей других населенных пунктов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Администрацией Солнцевского района с   апреля по  май  был объявлен  месячник по уборке территории  района , в рамках которого во всех учреждениях  и жителями частного сектора  Бунинского сельсовета проводились субботники  по благоустройству  прилегающих территорий.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К празднованию 71-летнего юбилея Победы в Великой Отечественной войне  был косметический ремонт памятников  на территории с.Бунино, с.Афанасьевка, с.Доброе . Разбивку  и уход за  клумбами осуществляют работники культуры и  коллективы школ.</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весенний период наводился порядок на кладбищах,  находящихся на территории Бунинского сельсовета.  На просьбу поучаствовать в субботниках  откликнулись педагогические коллективы  и обслуживающий персонал  наших школ. Также они принимали участие в побелке столбов на территории центральных усадеб сел.</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Участие в поддержании порядка на кладбище принимали служители местного Троицкого храма с.Бунино  - настоятель иерей Владимир Букин с прихожанами. Во избежание произрастания поросли, они обрабатывали гербицидами , что позволило сохранить в надлежащем состоянии территорию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авангарде  на  субботниках по благоустройству  кладбищ, ликвидации несанкционированных свалок, побелки были  работники администрации и работники культуры Бунинского сельсовета.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Руководители ООО «КурскАгроАктив» Нагорных В.И.,  ООО «АПК Конек-Горбунок» Сорокин К.А., ИП КФХ Нащекин И.А. , ООО «Кшень-Агро» Малеев А.В.  выделяли технику для грейдирования грунтовых дорог , обкашивание  от сорной растительности, создания мелиорированной зоны, расчистке дорог от снега.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Особое место занимает благоустройство источника пр. Серафима Саровского, уроженца д. Машнино .  Благодаря гражданской инициативе местных предпринимателей, возглавляемых Шумаковой В.М., были собраны денежные средства на строительные материалы для возведения  благоустроенной купели на источнике. Житель с.Бунино, служитель церкви, народный умелец Степанов Н.П. построил купель. Он обратился с просьбой ухаживать за этим особым местом  самим жителям, как святой  достопримечательностью Бунинского сельсовета. Работники культуры в течение всего года  стараются поддерживать порядок на территории источника, призывая к этой акции других жителей.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Как видно, проблемы благоустройства — это не только финансы, но и человеческий фактор.  Казалось, что может быть проще. Мы все жители одного сельского совета, любим и хотим, чтобы в каждом населенном пункте было еще лучше,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Большой объем благоустроительных работ, в течение всего года выполнялся посредством субботников, путем привлечения работников сельского совета,  и  привлекали через систему исполнения наказаний, осуждённых на принудительные работы (чистка колодцев, вырубка поросли на кладбище, засыпание ям после ремонта водопровода, строительство защитного сооружения для насосной на водокачке).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Хорошую работу провели сами жители наших сел, при чем независимо от расположения  к центральным усадьбам! Жители д.Захарово создали самый настоящий оазис на своей улице, которая удалена и спрятана от глаз других. И таких  маленьких улиц много в сельском совете.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Большинство придомовых территорий вовремя были убраны от сухой листвы и сухостоя, произведена побелка деревьев, бордюров, разведены цветники.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В планах на 2017год проведение работ по благоустройству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ликвидация несанкционированных свалок;</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lastRenderedPageBreak/>
        <w:t>работа административной комиссии.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Обеспечение первичных  мер пожарной безопасности.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Администрацией  Бунинского сельсовета   в 2016 году  приняты необходимые  нормативные правовые акты по противопожарной безопасности в пожароопасные периоды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пожароопасный период  проводилась опашка  населенных пунктов, объектов.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На территории Бунинского сельсовета создана добровольная пожарная дружина из числа работников администрации ,культуры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Представителями противопожарной службы проверено техническое состояние пожарных гидрантов на территории поселения.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Ежемесячно ведется учёт граждан «групп риска» (44 человека на 01.01.17 г.), проводится обход домовладений по графику. С вышеназванной категорией населения постоянно ведется работа:  беседы и инструкции, переселение  к родственникам, в дома инвалидов.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В 2016году на территории поселения допущено 2 пожара в жилых домах. Причиной стало нарушение правил пожарной безопасности  (неосторожное обращение с огнем).</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Образование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На территории Бунинского сельсовета 3 образовательных организации. Школы занимают особое место в жизни сел, в школе наши дети! Педагогические коллективы укомплектованы квалифицированными специалистами, оснащены современным оборудованием. В школах организовано горячее питание, подвоз обучающихся.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Это не только образовательные организации, это центры всех важных мероприятий в жизни сел! Выборы, собрания, сходы, детские выступления, родительские собрания. Население имеет возможность видеться, общаться, обсуждать  проблемные вопросы. Коллективы школ всегда в гуще всех событий. Наши школы малочисленны, но они сердце села!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плане взаимодействия  администрации  со школой в вопросах благоустройства и проведения различного рода мероприятий проводится  совместная работа. Я хочу поблагодарить руководителей  Колкневу В.Н., Шрамко Н.Н., Зуеву Е.В. , педагогические коллективы и обслуживающий персонал  школ.</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Организация и проведение выборов 2016 года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2016 год был богат на избирательные компании. В мае  жители Бунинского сельсовета впервые приняли участие в праймеризе (предварительном голосовании) по выдвижению кандидата   от Курской области в Государственную Думы от Всероссийской партии «Единая Россия» Карамышева В.Н..  В сентябре  в единый день голосования на территории работали 5 избирательных участков для голосования     за кандидатов в депутаты Государственной Думы РФ и Курской областной думы. Активность избирателей  была высокой .Особенно с высоким процентом проголосовали жители с.Доброе, с.Афанасьевка, на районном уровне  более  80% проголосовавших.Были поддержаны кандидатуры от партии «Единой России».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Медицинское обслуживание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ФАПы функционируют в 4 населенных пунктах. Заведующие ФАПов –специалисты с многолетним опытом работы, неравнодушные люди, которым смело доверяют жители.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Благодаря руководству   Солнцевской ЦРБ, Путинцеву Р.Г., и при поддержке главы района  Енютина Г.Д.,  неоднократно работал выездной флюрогаф, неоднократно  был организован прием врачей на местах. Население имело возможность пройти обследование, диспансеризацию.</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Приятным событием  стал  в 2016г. ремонт  на Бунинском ФАПе  . Теперь он соответствует принятым нормам, оказание медицинской помощи происходит в специально оборудованных  помещениях.</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Торговля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Торговую деятельность на территории сельсовета осуществляет ПО «Солнцевское» , имея уже многолетний опыт работы. Тем не менее, формы работы по оказанию услуги торговли не стоят на месте. Это магазин – минимаркет в с.Бунино, выездная торговля, богатый ассортимент продукции, конкурирующие с городскими. И, конечно, внимательные продавцы, которые стараются  удовлетворить спрос населения. От умелого маркетинга продавцов зависит многое, и даже объяснение политической ситуации  в районе, стране и мире.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Почтовая связь</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Функционируют 3 почтовых отделения. Платежи от населения, периодическая печать, товары.</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r w:rsidRPr="008D433B">
        <w:rPr>
          <w:rFonts w:ascii="Tahoma" w:eastAsia="Times New Roman" w:hAnsi="Tahoma" w:cs="Tahoma"/>
          <w:b/>
          <w:bCs/>
          <w:color w:val="000000"/>
          <w:sz w:val="18"/>
          <w:szCs w:val="18"/>
          <w:u w:val="single"/>
          <w:lang w:eastAsia="ru-RU"/>
        </w:rPr>
        <w:t>       Ветеринарное обслуживание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Работники ветеринарной службы своевременно проводят вакцинацию животных в личных подсобных хозяйствах населения, своевременно  оповещают население о эпизотической ситуации  в районе (АФРИКАНСКАЯ ЧУМА, БЕШЕНСТВО). Ветеринарный врач Окунева А.Г.,   уважаемый житель нашего села, депутат Бунинского сельсовета, за добросовестный труд удостоена чести-  ее фотография размещена  на Доске Почета Солнцевского района.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Культура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lastRenderedPageBreak/>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На решение проблем организации досуга населения и приобщения  к их  творчеству и культурному развитию направлена работа учреждений культуры.</w:t>
      </w:r>
      <w:r w:rsidRPr="008D433B">
        <w:rPr>
          <w:rFonts w:ascii="Tahoma" w:eastAsia="Times New Roman" w:hAnsi="Tahoma" w:cs="Tahoma"/>
          <w:b/>
          <w:bCs/>
          <w:color w:val="000000"/>
          <w:sz w:val="18"/>
          <w:szCs w:val="18"/>
          <w:lang w:eastAsia="ru-RU"/>
        </w:rPr>
        <w:t> </w:t>
      </w:r>
      <w:r w:rsidRPr="008D433B">
        <w:rPr>
          <w:rFonts w:ascii="Tahoma" w:eastAsia="Times New Roman" w:hAnsi="Tahoma" w:cs="Tahoma"/>
          <w:color w:val="000000"/>
          <w:sz w:val="18"/>
          <w:szCs w:val="18"/>
          <w:lang w:eastAsia="ru-RU"/>
        </w:rPr>
        <w:t>Сельские клубы и библиотеки остаются неотъемлемой и едва ли не самой значимой частью социальной структуры сельского поселения, общественной жизни местных жителей, способствующих сохранению историко- культурного наследия России . В учреждениях культуры  работает 5 работников ДК,3  библиотекаря..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Но очень трудно бывает привлечь население к участию в мероприятиях,  неохотно идут в  клубы. Реалии сегодняшнего времени требуют проведения ремонта в учреждениях культуры, приобретения аппаратуры, существенным образом расширения спектра культурных услуг,   разнообразия форм работы с населением.</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В 2016году в учреждениях  прошло   концерты с посещением  порядка  250  человек, посвященные  Дню села,  освобождению сел от немецко-фашистских захватчиков, декаднику пожилого человека .  В рамках празднования юбилея Победы также прошли концерты , организованные совместно со школой. Разнообразными  формами  в работе стали: концерты на улице «Деревенские посиделки»,  поздравления  на  рабочем месте производственников,  на дому ветеранов  и тружеников тыла, агитбригады на  сельскохозяйственных базах во время уборки урожая.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По инициативе администрации Солнцевского района впервые  был организован автопробег, посвященный 71- годовщине Победы. Маршрут  проходил через села Бунинского совета. Участники имели возможность узнать  о героическом прошлом  сел, увидеть памятные стеллы, пообщаться  с ветераном Великой Отечественной войны Корневым И.А.. Везде  «атомобильный  поезд» встречали коллективы обучающихся, учителей, жители сел. Это мероприятие было  очень значимым, особенно  накануне праздника и на фоне современных событий. Оно объединило все поколения, позволив прочувствовать значимость, единение и силу нашего общества.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Незабываемым  впечатлением стало организация и проведения  престольного  праздника  Святой Троицы в с.Бунино, 70-летия   храма . Праздник  был организован в 2 этапа. После праздничного  богослужения состоялся концерт  у ворот  храма ,  организованный  матушкой Анной Букиной. Затем состоялся Крестный ход  с участием протоирея Василия Жданова, иерея Владимира Букина от источника пр. Серафима Саровского в центр села ,к памятнику воинам-односельчанам, где была отслужена лития. Работники культуры встречали всех в ДК, они представили фольклорный праздник . Жители села были награждены Почетными грамотами. Гостями стали солисты колледжа культуры г.Курска.</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Праздничным событием стал выездной  концерт  солистов Курской областной филармонии в с.Афанасьевка, организованный по инициативе  начальника отдела культуры Никитиной Е.В. В рамках  проведения  всероссийского «Года кино» в с.Бунино  демонстрировался  киносеанс под открытым небом, концерт.  Присутствовали представители Комитета по культуре Курской области.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Следует отметить, что  проводимые мероприятия имеют патриотическую , духовно-нравственную направленность, стремление сохранить народные традиции.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Работники культуры активно  принимали участие в районных мероприятиях</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Конечно, вопросы, требования и  предложения  в   культуре периодически возникают, есть еще над чем работать и к чему стремиться.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u w:val="single"/>
          <w:lang w:eastAsia="ru-RU"/>
        </w:rPr>
        <w:t>Задачи на 2017 год</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Переходя к задачам на 2017 год, я вспоминаю, что часто при подведении итогов, говорят, что этот год будет сложнее предыдущего. Хочу отметить, что всегда будет сложная работа, всегда будут проблемы и трудности, но надо  искать нестандартные решения, находить альтернативные источники средств, раскрывать скрытые ресурсы, тогда реализуются самые амбициозные идеи и проекты.</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Цели и задачи на 2016 год</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1. Исполнить бюджет, повысить его доходную часть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2.Решение проблем водоснабжения.</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3. Плановая газификация населенных пунктов (программа «Устойчивое развитие  сельских территорий»): 1-2 Протасово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4. Снижение пожароопасной ситуации в населенных пунктах.</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5. Проведение мероприятий, посвященных празднованию 72-годовщины  Победы в Великой Отечественной войне 1941-1945 гг.</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6. Развитие личных подсобных хозяйств.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7.  Ремонт и оснащение Домов культуры материально-технической базой,  с целью   создания условий  для занятия  спортом и участия в культурных массовых мероприятиях.</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8. Возрождение  национальных традиций и краеведческой истории.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9. Благоустройство территории Бунинского сельсовета (св. источника преподобного Серафима Саровского.).</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 Только все вместе, взаимодействуя каждый день, учитывая мнения  жителей и руководствуясь законом, мы сможем эффективно решить стоящие перед нами задачи и достигнуть поставленных целей.</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u w:val="single"/>
          <w:lang w:eastAsia="ru-RU"/>
        </w:rPr>
        <w:t>Дорогие  земляки, я говорю спасибо всем, за вашу  сплоченность, за мудрость и терпение, за ваши добрые, уставшие от перемен сердца, и надеюсь, на  доверие к власти!</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t>Много достойных и  уважаемых людей живет в нашем сельском совете  – они всегда помогут советом, подскажут, что и как делать лучше.</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color w:val="000000"/>
          <w:sz w:val="18"/>
          <w:szCs w:val="18"/>
          <w:lang w:eastAsia="ru-RU"/>
        </w:rPr>
        <w:lastRenderedPageBreak/>
        <w:t>СПАСИБО ВСЕМ!</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i/>
          <w:iCs/>
          <w:color w:val="000000"/>
          <w:sz w:val="18"/>
          <w:szCs w:val="18"/>
          <w:lang w:eastAsia="ru-RU"/>
        </w:rPr>
        <w:t>За поддержку и практическую помощь в жизни Бунинского  сельсовета хотим поблагодарить губернатора Курской области Михайлова А.Н., главу Солнцевского района  Енютина Г.Д., руководителей хозяйств: ООО «АПК Конек-Горбунок» К.А.Сорокина, ИП КФХ Нащекина И.А.,ООО «АгроАктив» С.В.Колтышева , ООО «Кшень-Агро» Малеева А.В.).</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8D433B" w:rsidRPr="008D433B" w:rsidRDefault="008D433B" w:rsidP="008D433B">
      <w:pPr>
        <w:shd w:val="clear" w:color="auto" w:fill="EEEEEE"/>
        <w:spacing w:after="0" w:line="240" w:lineRule="auto"/>
        <w:jc w:val="both"/>
        <w:rPr>
          <w:rFonts w:ascii="Tahoma" w:eastAsia="Times New Roman" w:hAnsi="Tahoma" w:cs="Tahoma"/>
          <w:color w:val="000000"/>
          <w:sz w:val="18"/>
          <w:szCs w:val="18"/>
          <w:lang w:eastAsia="ru-RU"/>
        </w:rPr>
      </w:pPr>
      <w:r w:rsidRPr="008D433B">
        <w:rPr>
          <w:rFonts w:ascii="Tahoma" w:eastAsia="Times New Roman" w:hAnsi="Tahoma" w:cs="Tahoma"/>
          <w:b/>
          <w:bCs/>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A2472"/>
    <w:multiLevelType w:val="multilevel"/>
    <w:tmpl w:val="AAA6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0"/>
    <w:rsid w:val="00102AF7"/>
    <w:rsid w:val="0014683A"/>
    <w:rsid w:val="002E2FD6"/>
    <w:rsid w:val="00355FB3"/>
    <w:rsid w:val="003D1EE1"/>
    <w:rsid w:val="00414D5A"/>
    <w:rsid w:val="00455384"/>
    <w:rsid w:val="00654085"/>
    <w:rsid w:val="006B51E7"/>
    <w:rsid w:val="006E0CD0"/>
    <w:rsid w:val="007725A2"/>
    <w:rsid w:val="007D60D9"/>
    <w:rsid w:val="008268BA"/>
    <w:rsid w:val="00840E10"/>
    <w:rsid w:val="008D3034"/>
    <w:rsid w:val="008D433B"/>
    <w:rsid w:val="009E1644"/>
    <w:rsid w:val="00A23E88"/>
    <w:rsid w:val="00AE3C60"/>
    <w:rsid w:val="00B20F21"/>
    <w:rsid w:val="00C26E63"/>
    <w:rsid w:val="00CE0BBD"/>
    <w:rsid w:val="00D32FA1"/>
    <w:rsid w:val="00D81B5A"/>
    <w:rsid w:val="00E23DE6"/>
    <w:rsid w:val="00F914C7"/>
    <w:rsid w:val="00FB3671"/>
    <w:rsid w:val="00FD72E4"/>
    <w:rsid w:val="00FE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6CEE-3B0A-4F16-B1DC-18B26F8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4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433B"/>
    <w:rPr>
      <w:b/>
      <w:bCs/>
    </w:rPr>
  </w:style>
  <w:style w:type="character" w:styleId="a5">
    <w:name w:val="Emphasis"/>
    <w:basedOn w:val="a0"/>
    <w:uiPriority w:val="20"/>
    <w:qFormat/>
    <w:rsid w:val="008D43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03">
      <w:bodyDiv w:val="1"/>
      <w:marLeft w:val="0"/>
      <w:marRight w:val="0"/>
      <w:marTop w:val="0"/>
      <w:marBottom w:val="0"/>
      <w:divBdr>
        <w:top w:val="none" w:sz="0" w:space="0" w:color="auto"/>
        <w:left w:val="none" w:sz="0" w:space="0" w:color="auto"/>
        <w:bottom w:val="none" w:sz="0" w:space="0" w:color="auto"/>
        <w:right w:val="none" w:sz="0" w:space="0" w:color="auto"/>
      </w:divBdr>
      <w:divsChild>
        <w:div w:id="1009720280">
          <w:marLeft w:val="0"/>
          <w:marRight w:val="0"/>
          <w:marTop w:val="0"/>
          <w:marBottom w:val="225"/>
          <w:divBdr>
            <w:top w:val="none" w:sz="0" w:space="0" w:color="auto"/>
            <w:left w:val="none" w:sz="0" w:space="0" w:color="auto"/>
            <w:bottom w:val="none" w:sz="0" w:space="0" w:color="auto"/>
            <w:right w:val="none" w:sz="0" w:space="0" w:color="auto"/>
          </w:divBdr>
        </w:div>
      </w:divsChild>
    </w:div>
    <w:div w:id="188612788">
      <w:bodyDiv w:val="1"/>
      <w:marLeft w:val="0"/>
      <w:marRight w:val="0"/>
      <w:marTop w:val="0"/>
      <w:marBottom w:val="0"/>
      <w:divBdr>
        <w:top w:val="none" w:sz="0" w:space="0" w:color="auto"/>
        <w:left w:val="none" w:sz="0" w:space="0" w:color="auto"/>
        <w:bottom w:val="none" w:sz="0" w:space="0" w:color="auto"/>
        <w:right w:val="none" w:sz="0" w:space="0" w:color="auto"/>
      </w:divBdr>
      <w:divsChild>
        <w:div w:id="1056970251">
          <w:marLeft w:val="0"/>
          <w:marRight w:val="0"/>
          <w:marTop w:val="0"/>
          <w:marBottom w:val="0"/>
          <w:divBdr>
            <w:top w:val="none" w:sz="0" w:space="0" w:color="auto"/>
            <w:left w:val="none" w:sz="0" w:space="0" w:color="auto"/>
            <w:bottom w:val="none" w:sz="0" w:space="0" w:color="auto"/>
            <w:right w:val="none" w:sz="0" w:space="0" w:color="auto"/>
          </w:divBdr>
        </w:div>
        <w:div w:id="849028382">
          <w:marLeft w:val="0"/>
          <w:marRight w:val="0"/>
          <w:marTop w:val="0"/>
          <w:marBottom w:val="0"/>
          <w:divBdr>
            <w:top w:val="none" w:sz="0" w:space="0" w:color="auto"/>
            <w:left w:val="none" w:sz="0" w:space="0" w:color="auto"/>
            <w:bottom w:val="none" w:sz="0" w:space="0" w:color="auto"/>
            <w:right w:val="none" w:sz="0" w:space="0" w:color="auto"/>
          </w:divBdr>
        </w:div>
        <w:div w:id="318309655">
          <w:marLeft w:val="0"/>
          <w:marRight w:val="0"/>
          <w:marTop w:val="0"/>
          <w:marBottom w:val="0"/>
          <w:divBdr>
            <w:top w:val="none" w:sz="0" w:space="0" w:color="auto"/>
            <w:left w:val="none" w:sz="0" w:space="0" w:color="auto"/>
            <w:bottom w:val="none" w:sz="0" w:space="0" w:color="auto"/>
            <w:right w:val="none" w:sz="0" w:space="0" w:color="auto"/>
          </w:divBdr>
        </w:div>
        <w:div w:id="1241135576">
          <w:marLeft w:val="0"/>
          <w:marRight w:val="0"/>
          <w:marTop w:val="0"/>
          <w:marBottom w:val="0"/>
          <w:divBdr>
            <w:top w:val="none" w:sz="0" w:space="0" w:color="auto"/>
            <w:left w:val="none" w:sz="0" w:space="0" w:color="auto"/>
            <w:bottom w:val="none" w:sz="0" w:space="0" w:color="auto"/>
            <w:right w:val="none" w:sz="0" w:space="0" w:color="auto"/>
          </w:divBdr>
        </w:div>
        <w:div w:id="455414570">
          <w:marLeft w:val="0"/>
          <w:marRight w:val="0"/>
          <w:marTop w:val="0"/>
          <w:marBottom w:val="0"/>
          <w:divBdr>
            <w:top w:val="none" w:sz="0" w:space="0" w:color="auto"/>
            <w:left w:val="none" w:sz="0" w:space="0" w:color="auto"/>
            <w:bottom w:val="none" w:sz="0" w:space="0" w:color="auto"/>
            <w:right w:val="none" w:sz="0" w:space="0" w:color="auto"/>
          </w:divBdr>
        </w:div>
        <w:div w:id="952515533">
          <w:marLeft w:val="0"/>
          <w:marRight w:val="0"/>
          <w:marTop w:val="0"/>
          <w:marBottom w:val="0"/>
          <w:divBdr>
            <w:top w:val="none" w:sz="0" w:space="0" w:color="auto"/>
            <w:left w:val="none" w:sz="0" w:space="0" w:color="auto"/>
            <w:bottom w:val="none" w:sz="0" w:space="0" w:color="auto"/>
            <w:right w:val="none" w:sz="0" w:space="0" w:color="auto"/>
          </w:divBdr>
        </w:div>
        <w:div w:id="1034695500">
          <w:marLeft w:val="0"/>
          <w:marRight w:val="0"/>
          <w:marTop w:val="0"/>
          <w:marBottom w:val="0"/>
          <w:divBdr>
            <w:top w:val="none" w:sz="0" w:space="0" w:color="auto"/>
            <w:left w:val="none" w:sz="0" w:space="0" w:color="auto"/>
            <w:bottom w:val="none" w:sz="0" w:space="0" w:color="auto"/>
            <w:right w:val="none" w:sz="0" w:space="0" w:color="auto"/>
          </w:divBdr>
        </w:div>
        <w:div w:id="233398147">
          <w:marLeft w:val="0"/>
          <w:marRight w:val="0"/>
          <w:marTop w:val="0"/>
          <w:marBottom w:val="0"/>
          <w:divBdr>
            <w:top w:val="none" w:sz="0" w:space="0" w:color="auto"/>
            <w:left w:val="none" w:sz="0" w:space="0" w:color="auto"/>
            <w:bottom w:val="none" w:sz="0" w:space="0" w:color="auto"/>
            <w:right w:val="none" w:sz="0" w:space="0" w:color="auto"/>
          </w:divBdr>
        </w:div>
        <w:div w:id="1282805538">
          <w:marLeft w:val="0"/>
          <w:marRight w:val="0"/>
          <w:marTop w:val="0"/>
          <w:marBottom w:val="0"/>
          <w:divBdr>
            <w:top w:val="none" w:sz="0" w:space="0" w:color="auto"/>
            <w:left w:val="none" w:sz="0" w:space="0" w:color="auto"/>
            <w:bottom w:val="none" w:sz="0" w:space="0" w:color="auto"/>
            <w:right w:val="none" w:sz="0" w:space="0" w:color="auto"/>
          </w:divBdr>
        </w:div>
      </w:divsChild>
    </w:div>
    <w:div w:id="252520613">
      <w:bodyDiv w:val="1"/>
      <w:marLeft w:val="0"/>
      <w:marRight w:val="0"/>
      <w:marTop w:val="0"/>
      <w:marBottom w:val="0"/>
      <w:divBdr>
        <w:top w:val="none" w:sz="0" w:space="0" w:color="auto"/>
        <w:left w:val="none" w:sz="0" w:space="0" w:color="auto"/>
        <w:bottom w:val="none" w:sz="0" w:space="0" w:color="auto"/>
        <w:right w:val="none" w:sz="0" w:space="0" w:color="auto"/>
      </w:divBdr>
      <w:divsChild>
        <w:div w:id="1673332172">
          <w:marLeft w:val="0"/>
          <w:marRight w:val="0"/>
          <w:marTop w:val="0"/>
          <w:marBottom w:val="225"/>
          <w:divBdr>
            <w:top w:val="none" w:sz="0" w:space="0" w:color="auto"/>
            <w:left w:val="none" w:sz="0" w:space="0" w:color="auto"/>
            <w:bottom w:val="none" w:sz="0" w:space="0" w:color="auto"/>
            <w:right w:val="none" w:sz="0" w:space="0" w:color="auto"/>
          </w:divBdr>
        </w:div>
      </w:divsChild>
    </w:div>
    <w:div w:id="37277129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65">
          <w:marLeft w:val="0"/>
          <w:marRight w:val="0"/>
          <w:marTop w:val="0"/>
          <w:marBottom w:val="225"/>
          <w:divBdr>
            <w:top w:val="none" w:sz="0" w:space="0" w:color="auto"/>
            <w:left w:val="none" w:sz="0" w:space="0" w:color="auto"/>
            <w:bottom w:val="none" w:sz="0" w:space="0" w:color="auto"/>
            <w:right w:val="none" w:sz="0" w:space="0" w:color="auto"/>
          </w:divBdr>
        </w:div>
      </w:divsChild>
    </w:div>
    <w:div w:id="379717209">
      <w:bodyDiv w:val="1"/>
      <w:marLeft w:val="0"/>
      <w:marRight w:val="0"/>
      <w:marTop w:val="0"/>
      <w:marBottom w:val="0"/>
      <w:divBdr>
        <w:top w:val="none" w:sz="0" w:space="0" w:color="auto"/>
        <w:left w:val="none" w:sz="0" w:space="0" w:color="auto"/>
        <w:bottom w:val="none" w:sz="0" w:space="0" w:color="auto"/>
        <w:right w:val="none" w:sz="0" w:space="0" w:color="auto"/>
      </w:divBdr>
      <w:divsChild>
        <w:div w:id="1929270000">
          <w:marLeft w:val="0"/>
          <w:marRight w:val="0"/>
          <w:marTop w:val="0"/>
          <w:marBottom w:val="225"/>
          <w:divBdr>
            <w:top w:val="none" w:sz="0" w:space="0" w:color="auto"/>
            <w:left w:val="none" w:sz="0" w:space="0" w:color="auto"/>
            <w:bottom w:val="none" w:sz="0" w:space="0" w:color="auto"/>
            <w:right w:val="none" w:sz="0" w:space="0" w:color="auto"/>
          </w:divBdr>
        </w:div>
      </w:divsChild>
    </w:div>
    <w:div w:id="509754905">
      <w:bodyDiv w:val="1"/>
      <w:marLeft w:val="0"/>
      <w:marRight w:val="0"/>
      <w:marTop w:val="0"/>
      <w:marBottom w:val="0"/>
      <w:divBdr>
        <w:top w:val="none" w:sz="0" w:space="0" w:color="auto"/>
        <w:left w:val="none" w:sz="0" w:space="0" w:color="auto"/>
        <w:bottom w:val="none" w:sz="0" w:space="0" w:color="auto"/>
        <w:right w:val="none" w:sz="0" w:space="0" w:color="auto"/>
      </w:divBdr>
      <w:divsChild>
        <w:div w:id="1374381014">
          <w:marLeft w:val="0"/>
          <w:marRight w:val="0"/>
          <w:marTop w:val="0"/>
          <w:marBottom w:val="225"/>
          <w:divBdr>
            <w:top w:val="none" w:sz="0" w:space="0" w:color="auto"/>
            <w:left w:val="none" w:sz="0" w:space="0" w:color="auto"/>
            <w:bottom w:val="none" w:sz="0" w:space="0" w:color="auto"/>
            <w:right w:val="none" w:sz="0" w:space="0" w:color="auto"/>
          </w:divBdr>
        </w:div>
      </w:divsChild>
    </w:div>
    <w:div w:id="538864066">
      <w:bodyDiv w:val="1"/>
      <w:marLeft w:val="0"/>
      <w:marRight w:val="0"/>
      <w:marTop w:val="0"/>
      <w:marBottom w:val="0"/>
      <w:divBdr>
        <w:top w:val="none" w:sz="0" w:space="0" w:color="auto"/>
        <w:left w:val="none" w:sz="0" w:space="0" w:color="auto"/>
        <w:bottom w:val="none" w:sz="0" w:space="0" w:color="auto"/>
        <w:right w:val="none" w:sz="0" w:space="0" w:color="auto"/>
      </w:divBdr>
      <w:divsChild>
        <w:div w:id="498233693">
          <w:marLeft w:val="0"/>
          <w:marRight w:val="0"/>
          <w:marTop w:val="0"/>
          <w:marBottom w:val="225"/>
          <w:divBdr>
            <w:top w:val="none" w:sz="0" w:space="0" w:color="auto"/>
            <w:left w:val="none" w:sz="0" w:space="0" w:color="auto"/>
            <w:bottom w:val="none" w:sz="0" w:space="0" w:color="auto"/>
            <w:right w:val="none" w:sz="0" w:space="0" w:color="auto"/>
          </w:divBdr>
        </w:div>
      </w:divsChild>
    </w:div>
    <w:div w:id="602570002">
      <w:bodyDiv w:val="1"/>
      <w:marLeft w:val="0"/>
      <w:marRight w:val="0"/>
      <w:marTop w:val="0"/>
      <w:marBottom w:val="0"/>
      <w:divBdr>
        <w:top w:val="none" w:sz="0" w:space="0" w:color="auto"/>
        <w:left w:val="none" w:sz="0" w:space="0" w:color="auto"/>
        <w:bottom w:val="none" w:sz="0" w:space="0" w:color="auto"/>
        <w:right w:val="none" w:sz="0" w:space="0" w:color="auto"/>
      </w:divBdr>
      <w:divsChild>
        <w:div w:id="332726737">
          <w:marLeft w:val="0"/>
          <w:marRight w:val="0"/>
          <w:marTop w:val="0"/>
          <w:marBottom w:val="225"/>
          <w:divBdr>
            <w:top w:val="none" w:sz="0" w:space="0" w:color="auto"/>
            <w:left w:val="none" w:sz="0" w:space="0" w:color="auto"/>
            <w:bottom w:val="none" w:sz="0" w:space="0" w:color="auto"/>
            <w:right w:val="none" w:sz="0" w:space="0" w:color="auto"/>
          </w:divBdr>
        </w:div>
      </w:divsChild>
    </w:div>
    <w:div w:id="629827777">
      <w:bodyDiv w:val="1"/>
      <w:marLeft w:val="0"/>
      <w:marRight w:val="0"/>
      <w:marTop w:val="0"/>
      <w:marBottom w:val="0"/>
      <w:divBdr>
        <w:top w:val="none" w:sz="0" w:space="0" w:color="auto"/>
        <w:left w:val="none" w:sz="0" w:space="0" w:color="auto"/>
        <w:bottom w:val="none" w:sz="0" w:space="0" w:color="auto"/>
        <w:right w:val="none" w:sz="0" w:space="0" w:color="auto"/>
      </w:divBdr>
      <w:divsChild>
        <w:div w:id="1450970740">
          <w:marLeft w:val="0"/>
          <w:marRight w:val="0"/>
          <w:marTop w:val="0"/>
          <w:marBottom w:val="225"/>
          <w:divBdr>
            <w:top w:val="none" w:sz="0" w:space="0" w:color="auto"/>
            <w:left w:val="none" w:sz="0" w:space="0" w:color="auto"/>
            <w:bottom w:val="none" w:sz="0" w:space="0" w:color="auto"/>
            <w:right w:val="none" w:sz="0" w:space="0" w:color="auto"/>
          </w:divBdr>
        </w:div>
      </w:divsChild>
    </w:div>
    <w:div w:id="861825885">
      <w:bodyDiv w:val="1"/>
      <w:marLeft w:val="0"/>
      <w:marRight w:val="0"/>
      <w:marTop w:val="0"/>
      <w:marBottom w:val="0"/>
      <w:divBdr>
        <w:top w:val="none" w:sz="0" w:space="0" w:color="auto"/>
        <w:left w:val="none" w:sz="0" w:space="0" w:color="auto"/>
        <w:bottom w:val="none" w:sz="0" w:space="0" w:color="auto"/>
        <w:right w:val="none" w:sz="0" w:space="0" w:color="auto"/>
      </w:divBdr>
      <w:divsChild>
        <w:div w:id="836574243">
          <w:marLeft w:val="0"/>
          <w:marRight w:val="0"/>
          <w:marTop w:val="0"/>
          <w:marBottom w:val="225"/>
          <w:divBdr>
            <w:top w:val="none" w:sz="0" w:space="0" w:color="auto"/>
            <w:left w:val="none" w:sz="0" w:space="0" w:color="auto"/>
            <w:bottom w:val="none" w:sz="0" w:space="0" w:color="auto"/>
            <w:right w:val="none" w:sz="0" w:space="0" w:color="auto"/>
          </w:divBdr>
        </w:div>
      </w:divsChild>
    </w:div>
    <w:div w:id="1273781113">
      <w:bodyDiv w:val="1"/>
      <w:marLeft w:val="0"/>
      <w:marRight w:val="0"/>
      <w:marTop w:val="0"/>
      <w:marBottom w:val="0"/>
      <w:divBdr>
        <w:top w:val="none" w:sz="0" w:space="0" w:color="auto"/>
        <w:left w:val="none" w:sz="0" w:space="0" w:color="auto"/>
        <w:bottom w:val="none" w:sz="0" w:space="0" w:color="auto"/>
        <w:right w:val="none" w:sz="0" w:space="0" w:color="auto"/>
      </w:divBdr>
      <w:divsChild>
        <w:div w:id="671686253">
          <w:marLeft w:val="0"/>
          <w:marRight w:val="0"/>
          <w:marTop w:val="0"/>
          <w:marBottom w:val="225"/>
          <w:divBdr>
            <w:top w:val="none" w:sz="0" w:space="0" w:color="auto"/>
            <w:left w:val="none" w:sz="0" w:space="0" w:color="auto"/>
            <w:bottom w:val="none" w:sz="0" w:space="0" w:color="auto"/>
            <w:right w:val="none" w:sz="0" w:space="0" w:color="auto"/>
          </w:divBdr>
        </w:div>
      </w:divsChild>
    </w:div>
    <w:div w:id="1286934300">
      <w:bodyDiv w:val="1"/>
      <w:marLeft w:val="0"/>
      <w:marRight w:val="0"/>
      <w:marTop w:val="0"/>
      <w:marBottom w:val="0"/>
      <w:divBdr>
        <w:top w:val="none" w:sz="0" w:space="0" w:color="auto"/>
        <w:left w:val="none" w:sz="0" w:space="0" w:color="auto"/>
        <w:bottom w:val="none" w:sz="0" w:space="0" w:color="auto"/>
        <w:right w:val="none" w:sz="0" w:space="0" w:color="auto"/>
      </w:divBdr>
      <w:divsChild>
        <w:div w:id="1352730499">
          <w:marLeft w:val="0"/>
          <w:marRight w:val="0"/>
          <w:marTop w:val="0"/>
          <w:marBottom w:val="225"/>
          <w:divBdr>
            <w:top w:val="none" w:sz="0" w:space="0" w:color="auto"/>
            <w:left w:val="none" w:sz="0" w:space="0" w:color="auto"/>
            <w:bottom w:val="none" w:sz="0" w:space="0" w:color="auto"/>
            <w:right w:val="none" w:sz="0" w:space="0" w:color="auto"/>
          </w:divBdr>
        </w:div>
      </w:divsChild>
    </w:div>
    <w:div w:id="1306737145">
      <w:bodyDiv w:val="1"/>
      <w:marLeft w:val="0"/>
      <w:marRight w:val="0"/>
      <w:marTop w:val="0"/>
      <w:marBottom w:val="0"/>
      <w:divBdr>
        <w:top w:val="none" w:sz="0" w:space="0" w:color="auto"/>
        <w:left w:val="none" w:sz="0" w:space="0" w:color="auto"/>
        <w:bottom w:val="none" w:sz="0" w:space="0" w:color="auto"/>
        <w:right w:val="none" w:sz="0" w:space="0" w:color="auto"/>
      </w:divBdr>
      <w:divsChild>
        <w:div w:id="231936710">
          <w:marLeft w:val="0"/>
          <w:marRight w:val="0"/>
          <w:marTop w:val="0"/>
          <w:marBottom w:val="225"/>
          <w:divBdr>
            <w:top w:val="none" w:sz="0" w:space="0" w:color="auto"/>
            <w:left w:val="none" w:sz="0" w:space="0" w:color="auto"/>
            <w:bottom w:val="none" w:sz="0" w:space="0" w:color="auto"/>
            <w:right w:val="none" w:sz="0" w:space="0" w:color="auto"/>
          </w:divBdr>
        </w:div>
      </w:divsChild>
    </w:div>
    <w:div w:id="1469980629">
      <w:bodyDiv w:val="1"/>
      <w:marLeft w:val="0"/>
      <w:marRight w:val="0"/>
      <w:marTop w:val="0"/>
      <w:marBottom w:val="0"/>
      <w:divBdr>
        <w:top w:val="none" w:sz="0" w:space="0" w:color="auto"/>
        <w:left w:val="none" w:sz="0" w:space="0" w:color="auto"/>
        <w:bottom w:val="none" w:sz="0" w:space="0" w:color="auto"/>
        <w:right w:val="none" w:sz="0" w:space="0" w:color="auto"/>
      </w:divBdr>
      <w:divsChild>
        <w:div w:id="954336812">
          <w:marLeft w:val="0"/>
          <w:marRight w:val="0"/>
          <w:marTop w:val="0"/>
          <w:marBottom w:val="225"/>
          <w:divBdr>
            <w:top w:val="none" w:sz="0" w:space="0" w:color="auto"/>
            <w:left w:val="none" w:sz="0" w:space="0" w:color="auto"/>
            <w:bottom w:val="none" w:sz="0" w:space="0" w:color="auto"/>
            <w:right w:val="none" w:sz="0" w:space="0" w:color="auto"/>
          </w:divBdr>
        </w:div>
      </w:divsChild>
    </w:div>
    <w:div w:id="1470592881">
      <w:bodyDiv w:val="1"/>
      <w:marLeft w:val="0"/>
      <w:marRight w:val="0"/>
      <w:marTop w:val="0"/>
      <w:marBottom w:val="0"/>
      <w:divBdr>
        <w:top w:val="none" w:sz="0" w:space="0" w:color="auto"/>
        <w:left w:val="none" w:sz="0" w:space="0" w:color="auto"/>
        <w:bottom w:val="none" w:sz="0" w:space="0" w:color="auto"/>
        <w:right w:val="none" w:sz="0" w:space="0" w:color="auto"/>
      </w:divBdr>
      <w:divsChild>
        <w:div w:id="1789616840">
          <w:marLeft w:val="0"/>
          <w:marRight w:val="0"/>
          <w:marTop w:val="0"/>
          <w:marBottom w:val="225"/>
          <w:divBdr>
            <w:top w:val="none" w:sz="0" w:space="0" w:color="auto"/>
            <w:left w:val="none" w:sz="0" w:space="0" w:color="auto"/>
            <w:bottom w:val="none" w:sz="0" w:space="0" w:color="auto"/>
            <w:right w:val="none" w:sz="0" w:space="0" w:color="auto"/>
          </w:divBdr>
        </w:div>
      </w:divsChild>
    </w:div>
    <w:div w:id="1692801986">
      <w:bodyDiv w:val="1"/>
      <w:marLeft w:val="0"/>
      <w:marRight w:val="0"/>
      <w:marTop w:val="0"/>
      <w:marBottom w:val="0"/>
      <w:divBdr>
        <w:top w:val="none" w:sz="0" w:space="0" w:color="auto"/>
        <w:left w:val="none" w:sz="0" w:space="0" w:color="auto"/>
        <w:bottom w:val="none" w:sz="0" w:space="0" w:color="auto"/>
        <w:right w:val="none" w:sz="0" w:space="0" w:color="auto"/>
      </w:divBdr>
      <w:divsChild>
        <w:div w:id="1762338323">
          <w:marLeft w:val="0"/>
          <w:marRight w:val="0"/>
          <w:marTop w:val="0"/>
          <w:marBottom w:val="225"/>
          <w:divBdr>
            <w:top w:val="none" w:sz="0" w:space="0" w:color="auto"/>
            <w:left w:val="none" w:sz="0" w:space="0" w:color="auto"/>
            <w:bottom w:val="none" w:sz="0" w:space="0" w:color="auto"/>
            <w:right w:val="none" w:sz="0" w:space="0" w:color="auto"/>
          </w:divBdr>
        </w:div>
      </w:divsChild>
    </w:div>
    <w:div w:id="1757902519">
      <w:bodyDiv w:val="1"/>
      <w:marLeft w:val="0"/>
      <w:marRight w:val="0"/>
      <w:marTop w:val="0"/>
      <w:marBottom w:val="0"/>
      <w:divBdr>
        <w:top w:val="none" w:sz="0" w:space="0" w:color="auto"/>
        <w:left w:val="none" w:sz="0" w:space="0" w:color="auto"/>
        <w:bottom w:val="none" w:sz="0" w:space="0" w:color="auto"/>
        <w:right w:val="none" w:sz="0" w:space="0" w:color="auto"/>
      </w:divBdr>
      <w:divsChild>
        <w:div w:id="502474395">
          <w:marLeft w:val="0"/>
          <w:marRight w:val="0"/>
          <w:marTop w:val="0"/>
          <w:marBottom w:val="225"/>
          <w:divBdr>
            <w:top w:val="none" w:sz="0" w:space="0" w:color="auto"/>
            <w:left w:val="none" w:sz="0" w:space="0" w:color="auto"/>
            <w:bottom w:val="none" w:sz="0" w:space="0" w:color="auto"/>
            <w:right w:val="none" w:sz="0" w:space="0" w:color="auto"/>
          </w:divBdr>
        </w:div>
      </w:divsChild>
    </w:div>
    <w:div w:id="1784302914">
      <w:bodyDiv w:val="1"/>
      <w:marLeft w:val="0"/>
      <w:marRight w:val="0"/>
      <w:marTop w:val="0"/>
      <w:marBottom w:val="0"/>
      <w:divBdr>
        <w:top w:val="none" w:sz="0" w:space="0" w:color="auto"/>
        <w:left w:val="none" w:sz="0" w:space="0" w:color="auto"/>
        <w:bottom w:val="none" w:sz="0" w:space="0" w:color="auto"/>
        <w:right w:val="none" w:sz="0" w:space="0" w:color="auto"/>
      </w:divBdr>
      <w:divsChild>
        <w:div w:id="214463565">
          <w:marLeft w:val="0"/>
          <w:marRight w:val="0"/>
          <w:marTop w:val="0"/>
          <w:marBottom w:val="225"/>
          <w:divBdr>
            <w:top w:val="none" w:sz="0" w:space="0" w:color="auto"/>
            <w:left w:val="none" w:sz="0" w:space="0" w:color="auto"/>
            <w:bottom w:val="none" w:sz="0" w:space="0" w:color="auto"/>
            <w:right w:val="none" w:sz="0" w:space="0" w:color="auto"/>
          </w:divBdr>
        </w:div>
      </w:divsChild>
    </w:div>
    <w:div w:id="1815022521">
      <w:bodyDiv w:val="1"/>
      <w:marLeft w:val="0"/>
      <w:marRight w:val="0"/>
      <w:marTop w:val="0"/>
      <w:marBottom w:val="0"/>
      <w:divBdr>
        <w:top w:val="none" w:sz="0" w:space="0" w:color="auto"/>
        <w:left w:val="none" w:sz="0" w:space="0" w:color="auto"/>
        <w:bottom w:val="none" w:sz="0" w:space="0" w:color="auto"/>
        <w:right w:val="none" w:sz="0" w:space="0" w:color="auto"/>
      </w:divBdr>
      <w:divsChild>
        <w:div w:id="1940721919">
          <w:marLeft w:val="0"/>
          <w:marRight w:val="0"/>
          <w:marTop w:val="0"/>
          <w:marBottom w:val="225"/>
          <w:divBdr>
            <w:top w:val="none" w:sz="0" w:space="0" w:color="auto"/>
            <w:left w:val="none" w:sz="0" w:space="0" w:color="auto"/>
            <w:bottom w:val="none" w:sz="0" w:space="0" w:color="auto"/>
            <w:right w:val="none" w:sz="0" w:space="0" w:color="auto"/>
          </w:divBdr>
        </w:div>
      </w:divsChild>
    </w:div>
    <w:div w:id="1822577773">
      <w:bodyDiv w:val="1"/>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225"/>
          <w:divBdr>
            <w:top w:val="none" w:sz="0" w:space="0" w:color="auto"/>
            <w:left w:val="none" w:sz="0" w:space="0" w:color="auto"/>
            <w:bottom w:val="none" w:sz="0" w:space="0" w:color="auto"/>
            <w:right w:val="none" w:sz="0" w:space="0" w:color="auto"/>
          </w:divBdr>
        </w:div>
      </w:divsChild>
    </w:div>
    <w:div w:id="1824155309">
      <w:bodyDiv w:val="1"/>
      <w:marLeft w:val="0"/>
      <w:marRight w:val="0"/>
      <w:marTop w:val="0"/>
      <w:marBottom w:val="0"/>
      <w:divBdr>
        <w:top w:val="none" w:sz="0" w:space="0" w:color="auto"/>
        <w:left w:val="none" w:sz="0" w:space="0" w:color="auto"/>
        <w:bottom w:val="none" w:sz="0" w:space="0" w:color="auto"/>
        <w:right w:val="none" w:sz="0" w:space="0" w:color="auto"/>
      </w:divBdr>
      <w:divsChild>
        <w:div w:id="1852987606">
          <w:marLeft w:val="0"/>
          <w:marRight w:val="0"/>
          <w:marTop w:val="0"/>
          <w:marBottom w:val="225"/>
          <w:divBdr>
            <w:top w:val="none" w:sz="0" w:space="0" w:color="auto"/>
            <w:left w:val="none" w:sz="0" w:space="0" w:color="auto"/>
            <w:bottom w:val="none" w:sz="0" w:space="0" w:color="auto"/>
            <w:right w:val="none" w:sz="0" w:space="0" w:color="auto"/>
          </w:divBdr>
        </w:div>
      </w:divsChild>
    </w:div>
    <w:div w:id="1839535766">
      <w:bodyDiv w:val="1"/>
      <w:marLeft w:val="0"/>
      <w:marRight w:val="0"/>
      <w:marTop w:val="0"/>
      <w:marBottom w:val="0"/>
      <w:divBdr>
        <w:top w:val="none" w:sz="0" w:space="0" w:color="auto"/>
        <w:left w:val="none" w:sz="0" w:space="0" w:color="auto"/>
        <w:bottom w:val="none" w:sz="0" w:space="0" w:color="auto"/>
        <w:right w:val="none" w:sz="0" w:space="0" w:color="auto"/>
      </w:divBdr>
      <w:divsChild>
        <w:div w:id="492843213">
          <w:marLeft w:val="0"/>
          <w:marRight w:val="0"/>
          <w:marTop w:val="0"/>
          <w:marBottom w:val="225"/>
          <w:divBdr>
            <w:top w:val="none" w:sz="0" w:space="0" w:color="auto"/>
            <w:left w:val="none" w:sz="0" w:space="0" w:color="auto"/>
            <w:bottom w:val="none" w:sz="0" w:space="0" w:color="auto"/>
            <w:right w:val="none" w:sz="0" w:space="0" w:color="auto"/>
          </w:divBdr>
        </w:div>
      </w:divsChild>
    </w:div>
    <w:div w:id="1856067773">
      <w:bodyDiv w:val="1"/>
      <w:marLeft w:val="0"/>
      <w:marRight w:val="0"/>
      <w:marTop w:val="0"/>
      <w:marBottom w:val="0"/>
      <w:divBdr>
        <w:top w:val="none" w:sz="0" w:space="0" w:color="auto"/>
        <w:left w:val="none" w:sz="0" w:space="0" w:color="auto"/>
        <w:bottom w:val="none" w:sz="0" w:space="0" w:color="auto"/>
        <w:right w:val="none" w:sz="0" w:space="0" w:color="auto"/>
      </w:divBdr>
      <w:divsChild>
        <w:div w:id="2051109333">
          <w:marLeft w:val="0"/>
          <w:marRight w:val="0"/>
          <w:marTop w:val="0"/>
          <w:marBottom w:val="225"/>
          <w:divBdr>
            <w:top w:val="none" w:sz="0" w:space="0" w:color="auto"/>
            <w:left w:val="none" w:sz="0" w:space="0" w:color="auto"/>
            <w:bottom w:val="none" w:sz="0" w:space="0" w:color="auto"/>
            <w:right w:val="none" w:sz="0" w:space="0" w:color="auto"/>
          </w:divBdr>
        </w:div>
      </w:divsChild>
    </w:div>
    <w:div w:id="1885604632">
      <w:bodyDiv w:val="1"/>
      <w:marLeft w:val="0"/>
      <w:marRight w:val="0"/>
      <w:marTop w:val="0"/>
      <w:marBottom w:val="0"/>
      <w:divBdr>
        <w:top w:val="none" w:sz="0" w:space="0" w:color="auto"/>
        <w:left w:val="none" w:sz="0" w:space="0" w:color="auto"/>
        <w:bottom w:val="none" w:sz="0" w:space="0" w:color="auto"/>
        <w:right w:val="none" w:sz="0" w:space="0" w:color="auto"/>
      </w:divBdr>
      <w:divsChild>
        <w:div w:id="19305005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5151</Words>
  <Characters>29366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2023-07-28T16:11:00Z</dcterms:created>
  <dcterms:modified xsi:type="dcterms:W3CDTF">2023-07-28T16:11:00Z</dcterms:modified>
</cp:coreProperties>
</file>