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D7" w:rsidRPr="000B6ED7" w:rsidRDefault="000B6ED7" w:rsidP="000B6ED7">
      <w:pPr>
        <w:shd w:val="clear" w:color="auto" w:fill="EEEEEE"/>
        <w:spacing w:line="240" w:lineRule="auto"/>
        <w:jc w:val="center"/>
        <w:rPr>
          <w:rFonts w:ascii="Tahoma" w:eastAsia="Times New Roman" w:hAnsi="Tahoma" w:cs="Tahoma"/>
          <w:b/>
          <w:bCs/>
          <w:color w:val="000000"/>
          <w:sz w:val="21"/>
          <w:szCs w:val="21"/>
          <w:lang w:eastAsia="ru-RU"/>
        </w:rPr>
      </w:pPr>
      <w:r w:rsidRPr="000B6ED7">
        <w:rPr>
          <w:rFonts w:ascii="Tahoma" w:eastAsia="Times New Roman" w:hAnsi="Tahoma" w:cs="Tahoma"/>
          <w:b/>
          <w:bCs/>
          <w:color w:val="000000"/>
          <w:sz w:val="21"/>
          <w:szCs w:val="21"/>
          <w:lang w:eastAsia="ru-RU"/>
        </w:rPr>
        <w:t>Административный регламент предоставления Администрацией Бунинского сельсовета Солнцевского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Выделенное желтым необходимо удалить</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Красным - добавить</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УТВЕРЖДЁН</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постановлением Администрации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Бунинского  сельсовета Солнцевского района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Курской области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 «__»____________ _______ г. №________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Административный регламент предоставления Администрацией Бунинского  сельсовета Солнцевского района Курской области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муниципальной услуги «Выдача несовершеннолетним лицам, достигшим 16 лет, разрешения на вступление в брак до достижения брачного возраста»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numPr>
          <w:ilvl w:val="0"/>
          <w:numId w:val="1"/>
        </w:numPr>
        <w:shd w:val="clear" w:color="auto" w:fill="EEEEEE"/>
        <w:spacing w:after="0" w:line="240" w:lineRule="auto"/>
        <w:ind w:left="0"/>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I.                    Общие положения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1.1.    Предмет регулирования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Административный регламент предоставления Администрацией Бунинского  сельсовета Солнцевского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B6ED7" w:rsidRPr="000B6ED7" w:rsidRDefault="000B6ED7" w:rsidP="000B6ED7">
      <w:pPr>
        <w:shd w:val="clear" w:color="auto" w:fill="EEEEEE"/>
        <w:spacing w:after="0" w:line="240" w:lineRule="auto"/>
        <w:outlineLvl w:val="1"/>
        <w:rPr>
          <w:rFonts w:ascii="Tahoma" w:eastAsia="Times New Roman" w:hAnsi="Tahoma" w:cs="Tahoma"/>
          <w:b/>
          <w:bCs/>
          <w:color w:val="000000"/>
          <w:sz w:val="36"/>
          <w:szCs w:val="36"/>
          <w:lang w:eastAsia="ru-RU"/>
        </w:rPr>
      </w:pPr>
      <w:r w:rsidRPr="000B6ED7">
        <w:rPr>
          <w:rFonts w:ascii="Tahoma" w:eastAsia="Times New Roman" w:hAnsi="Tahoma" w:cs="Tahoma"/>
          <w:b/>
          <w:bCs/>
          <w:color w:val="000000"/>
          <w:sz w:val="36"/>
          <w:szCs w:val="36"/>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1.2  Круг заявителей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Заявителями являются</w:t>
      </w:r>
      <w:r w:rsidRPr="000B6ED7">
        <w:rPr>
          <w:rFonts w:ascii="Tahoma" w:eastAsia="Times New Roman" w:hAnsi="Tahoma" w:cs="Tahoma"/>
          <w:b/>
          <w:bCs/>
          <w:color w:val="000000"/>
          <w:sz w:val="18"/>
          <w:szCs w:val="18"/>
          <w:lang w:eastAsia="ru-RU"/>
        </w:rPr>
        <w:t> </w:t>
      </w:r>
      <w:r w:rsidRPr="000B6ED7">
        <w:rPr>
          <w:rFonts w:ascii="Tahoma" w:eastAsia="Times New Roman" w:hAnsi="Tahoma" w:cs="Tahoma"/>
          <w:color w:val="000000"/>
          <w:sz w:val="18"/>
          <w:szCs w:val="18"/>
          <w:lang w:eastAsia="ru-RU"/>
        </w:rPr>
        <w:t>несовершеннолетние  граждане в возрасте от 16 до 18 лет, зарегистрированные по месту жительства на территории Бунинского  сельсовета Солнцевского района Курской области, имеющие основания на вступление в брак до достижения брачного возраста.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1.3. Требования к порядку информирования о предоставлении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муниципальной услуги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Информирование заявителей организуется следующим образом: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индивидуальное информирование (устное, письменное);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Бунинского  сельсовета Солнцевского района  (далее - Администрация)   при обращении заявителей за информацией лично (в том числе по телефону).</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Бунинского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0B6ED7">
          <w:rPr>
            <w:rFonts w:ascii="Tahoma" w:eastAsia="Times New Roman" w:hAnsi="Tahoma" w:cs="Tahoma"/>
            <w:color w:val="33A6E3"/>
            <w:sz w:val="18"/>
            <w:szCs w:val="18"/>
            <w:u w:val="single"/>
            <w:lang w:eastAsia="ru-RU"/>
          </w:rPr>
          <w:t>части 2 статьи 6</w:t>
        </w:r>
      </w:hyperlink>
      <w:r w:rsidRPr="000B6ED7">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На Едином портале можно получить информацию 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круге заявителей;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сроке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образцы заполнения электронной формы запроса.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Информация о муниципальной услуге предоставляется бесплатно.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краткое описание порядка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основания для отказа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порядок получения консультаций;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образцы оформления документов, необходимых для предоставления муниципальной услуги, и требования к ним.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Бунинского  сельсовета </w:t>
      </w:r>
      <w:r w:rsidRPr="000B6ED7">
        <w:rPr>
          <w:rFonts w:ascii="Tahoma" w:eastAsia="Times New Roman" w:hAnsi="Tahoma" w:cs="Tahoma"/>
          <w:color w:val="000000"/>
          <w:sz w:val="18"/>
          <w:szCs w:val="18"/>
          <w:u w:val="single"/>
          <w:lang w:eastAsia="ru-RU"/>
        </w:rPr>
        <w:t>https://shumakovo.ru/ </w:t>
      </w:r>
      <w:r w:rsidRPr="000B6ED7">
        <w:rPr>
          <w:rFonts w:ascii="Tahoma" w:eastAsia="Times New Roman" w:hAnsi="Tahoma" w:cs="Tahoma"/>
          <w:color w:val="000000"/>
          <w:sz w:val="18"/>
          <w:szCs w:val="18"/>
          <w:lang w:eastAsia="ru-RU"/>
        </w:rPr>
        <w:t>, и  на Едином портале  </w:t>
      </w:r>
      <w:r w:rsidRPr="000B6ED7">
        <w:rPr>
          <w:rFonts w:ascii="Tahoma" w:eastAsia="Times New Roman" w:hAnsi="Tahoma" w:cs="Tahoma"/>
          <w:color w:val="000000"/>
          <w:sz w:val="18"/>
          <w:szCs w:val="18"/>
          <w:u w:val="single"/>
          <w:lang w:eastAsia="ru-RU"/>
        </w:rPr>
        <w:t>https://www.gosuslugi.ru</w:t>
      </w:r>
      <w:r w:rsidRPr="000B6ED7">
        <w:rPr>
          <w:rFonts w:ascii="Tahoma" w:eastAsia="Times New Roman" w:hAnsi="Tahoma" w:cs="Tahoma"/>
          <w:color w:val="000000"/>
          <w:sz w:val="18"/>
          <w:szCs w:val="18"/>
          <w:lang w:eastAsia="ru-RU"/>
        </w:rPr>
        <w:t>.</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II. Стандарт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  Наименование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Выдача несовершеннолетним лицам, достигшим 16 лет, разрешения на вступление в брак до достижения брачного возраста.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2.2 Наименование органа местного самоуправления, предоставляющего муниципальную услугу</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2.2.1. Муниципальная услуга предоставляется Администрацией  Бунинского  сельсовета Солнцевского района Курской области (далее – Администрация).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2.2.2.  В предоставлении муниципальной услуги участвуют органы записи актов гражданского состояния.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2.3. Описание результата  предоставления муниципальной услуги</w:t>
      </w: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Результатом предоставления муниципальной услуги яв</w:t>
      </w:r>
      <w:r w:rsidRPr="000B6ED7">
        <w:rPr>
          <w:rFonts w:ascii="Tahoma" w:eastAsia="Times New Roman" w:hAnsi="Tahoma" w:cs="Tahoma"/>
          <w:color w:val="000000"/>
          <w:sz w:val="18"/>
          <w:szCs w:val="18"/>
          <w:lang w:eastAsia="ru-RU"/>
        </w:rPr>
        <w:softHyphen/>
        <w:t>ляется: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официальный мотивированный отказ заявителю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Срок предоставления муниципальной услуги не должен превышать 30 календарных дней с момента регистрации обращения заявителя.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Срок приостановления предоставления муниципальной услуги законодательством не предусмотрен.</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2.5. Нормативные правовые акты, регулирующие предоставление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муниципальной  услуг</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sidRPr="000B6ED7">
          <w:rPr>
            <w:rFonts w:ascii="Tahoma" w:eastAsia="Times New Roman" w:hAnsi="Tahoma" w:cs="Tahoma"/>
            <w:color w:val="33A6E3"/>
            <w:sz w:val="18"/>
            <w:szCs w:val="18"/>
            <w:u w:val="single"/>
            <w:lang w:eastAsia="ru-RU"/>
          </w:rPr>
          <w:t>http://bunino.rkursk.ru/</w:t>
        </w:r>
      </w:hyperlink>
      <w:r w:rsidRPr="000B6ED7">
        <w:rPr>
          <w:rFonts w:ascii="Tahoma" w:eastAsia="Times New Roman" w:hAnsi="Tahoma" w:cs="Tahoma"/>
          <w:color w:val="000000"/>
          <w:sz w:val="18"/>
          <w:szCs w:val="18"/>
          <w:lang w:eastAsia="ru-RU"/>
        </w:rPr>
        <w:t> в сети «Интернет», а также на Едином портале </w:t>
      </w:r>
      <w:hyperlink r:id="rId7" w:history="1">
        <w:r w:rsidRPr="000B6ED7">
          <w:rPr>
            <w:rFonts w:ascii="Tahoma" w:eastAsia="Times New Roman" w:hAnsi="Tahoma" w:cs="Tahoma"/>
            <w:color w:val="33A6E3"/>
            <w:sz w:val="18"/>
            <w:szCs w:val="18"/>
            <w:u w:val="single"/>
            <w:lang w:eastAsia="ru-RU"/>
          </w:rPr>
          <w:t>https://www.gosuslugi.ru</w:t>
        </w:r>
      </w:hyperlink>
      <w:r w:rsidRPr="000B6ED7">
        <w:rPr>
          <w:rFonts w:ascii="Tahoma" w:eastAsia="Times New Roman" w:hAnsi="Tahoma" w:cs="Tahoma"/>
          <w:color w:val="000000"/>
          <w:sz w:val="18"/>
          <w:szCs w:val="18"/>
          <w:lang w:eastAsia="ru-RU"/>
        </w:rPr>
        <w:t>.</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(см. сноску в конце текста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2.6.2.  К заявлению прилагаются следующие документы:</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1. Документ, удостоверяющий личность заявителя;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 Документ, подтверждающий наличие уважительных причин для получения разрешения на вступление в брак:</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а) справка медицинского учреждения или врача, занимающегося частной медицинской практикой, о наличии беременности;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г) копия документа, подтверждающего призыв на военную службу (с предъявлением его оригинала);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д) документ, подтверждающий непосредственную угрозу жизни одной из сторон;</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е) документ, подтверждающий наличие других уважительных причин для получения разрешения на вступление в брак.</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2.6.3. Заявление может подано: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2.6.5. Если документы, необходимые для предоставления муниципальной услуги, направляются по почте, копии документов, указанных в настоящем пункте, должны быть заверены в установленном законом порядке. Направление документов по почте осуществляется способом, позволяющим подтвердить факт и дату отправления.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сведения о государственной регистрации рождения;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сведения о государственной регистрации установления отцовства.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2.8. Указание на запрет требовать от заявителя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Администрация не вправе требовать от  заявителя: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outlineLvl w:val="1"/>
        <w:rPr>
          <w:rFonts w:ascii="Tahoma" w:eastAsia="Times New Roman" w:hAnsi="Tahoma" w:cs="Tahoma"/>
          <w:b/>
          <w:bCs/>
          <w:color w:val="000000"/>
          <w:sz w:val="36"/>
          <w:szCs w:val="36"/>
          <w:lang w:eastAsia="ru-RU"/>
        </w:rPr>
      </w:pPr>
      <w:r w:rsidRPr="000B6ED7">
        <w:rPr>
          <w:rFonts w:ascii="Tahoma" w:eastAsia="Times New Roman" w:hAnsi="Tahoma" w:cs="Tahoma"/>
          <w:b/>
          <w:bCs/>
          <w:color w:val="000000"/>
          <w:sz w:val="36"/>
          <w:szCs w:val="36"/>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не предусмотрено.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2.10.2. Основания для отказа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1) отсутствие уважительной причины для снижения брачного возраста и вступления в брак несовершеннолетних лиц, достигших возраста 16 лет;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 представление копий документов, не заверенных в установленном законодательством Российской Федерации порядке.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 соответствии со статьей 14 Семейного кодекса Российской Федерации  не допускается заключение брака между:</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лицами, из которых хотя бы одно лицо уже состоит в другом зарегистрированном браке;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усыновителями и усыновленными;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лицами, из которых хотя бы одно лицо признано судом недееспособным вследствие психического расстройства.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Муниципальная услуга предоставляется без взимания государственной пошлины или иной платы.</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проверяет документы согласно представленной описи;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2.16. Требования к помещениям, в которых предоставляются муниципальная услуга,</w:t>
      </w:r>
      <w:r w:rsidRPr="000B6ED7">
        <w:rPr>
          <w:rFonts w:ascii="Tahoma" w:eastAsia="Times New Roman" w:hAnsi="Tahoma" w:cs="Tahoma"/>
          <w:color w:val="000000"/>
          <w:sz w:val="18"/>
          <w:szCs w:val="18"/>
          <w:lang w:eastAsia="ru-RU"/>
        </w:rPr>
        <w:t> </w:t>
      </w:r>
      <w:r w:rsidRPr="000B6ED7">
        <w:rPr>
          <w:rFonts w:ascii="Tahoma" w:eastAsia="Times New Roman" w:hAnsi="Tahoma" w:cs="Tahoma"/>
          <w:b/>
          <w:bCs/>
          <w:color w:val="000000"/>
          <w:sz w:val="18"/>
          <w:szCs w:val="18"/>
          <w:lang w:eastAsia="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2.16.3. Обеспечение доступности для инвалидов.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допуск в помещение сурдопереводчика и тифлосурдопереводчика;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Показатели доступности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доступность обращения за предоставлением муниципальной услуги, в том числе для лиц с ограниченными возможностями здоровья;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Показатели качества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количество взаимодействий заявителя с должностными лицами при предоставлении муниципальной услуги и их продолжительность;</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отсутствие очередей при приеме и выдаче документов заявителям;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Муниципальная услуга в электронной форме в настоящее время не предоставляется.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Исчерпывающий перечень  административных  процедур</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 формирование и направление межведомственных запросов в органы, участвующие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5) порядок исправления допущенных опечаток и ошибок в выданных в результате предоставления муниципальной услуги  документах.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3.1.   Прием и регистрация заявления и документов, необходимых для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3.1.2. Специалист Администрации, ответственный за предоставление муниципальной услуги,   (далее - ответственный исполнитель):</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1)  проверяет правильность оформления заявления;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  заполняет расписку о приеме (регистрации) заявления заявителя;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4)  вносит запись о приеме заявления в Журнал входящей корреспонденции.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3.1.3. Срок  выполнения административной процедуры  - 1 рабочий день.</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3.1.4. Критерием принятия решения является обращение заявителя за получением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3.1.5. Результатом административной процедуры является прием заявления и прилагаемых документов.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 3.1.6.Способом фиксации  результата выполнения административной процедуры является регистрация заявления в Журнале исходящей корреспонденции.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3.2.         Формирование и направление межведомственных запросов в органы, участвующие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3.2.5. Ответ на запрос  регистрируется в установленном порядке.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3.2.7. Максимальный срок выполнения административной процедуры -  3 рабочих дня  со дня регистрации заявления.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Согласование проекта указанного постановления  осуществляется  в со</w:t>
      </w:r>
      <w:r w:rsidRPr="000B6ED7">
        <w:rPr>
          <w:rFonts w:ascii="Tahoma" w:eastAsia="Times New Roman" w:hAnsi="Tahoma" w:cs="Tahoma"/>
          <w:color w:val="000000"/>
          <w:sz w:val="18"/>
          <w:szCs w:val="18"/>
          <w:lang w:eastAsia="ru-RU"/>
        </w:rPr>
        <w:softHyphen/>
        <w:t>ответствии с Инструкцией по делопроизводству в Администрации и подписывается Главой Бунинского  сельсовета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Бунинского  сельсовета.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3.3.4. Максимальный срок выполнения административной процедуры составляет 18    рабочих дней.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3.3.6. Результатом административной процедуры является наличие подписанного Главой  Бунинского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исходящей корреспонденции.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3.4. Выдача  (направление)</w:t>
      </w:r>
      <w:r w:rsidRPr="000B6ED7">
        <w:rPr>
          <w:rFonts w:ascii="Tahoma" w:eastAsia="Times New Roman" w:hAnsi="Tahoma" w:cs="Tahoma"/>
          <w:color w:val="000000"/>
          <w:sz w:val="18"/>
          <w:szCs w:val="18"/>
          <w:lang w:eastAsia="ru-RU"/>
        </w:rPr>
        <w:t> </w:t>
      </w:r>
      <w:r w:rsidRPr="000B6ED7">
        <w:rPr>
          <w:rFonts w:ascii="Tahoma" w:eastAsia="Times New Roman" w:hAnsi="Tahoma" w:cs="Tahoma"/>
          <w:b/>
          <w:bCs/>
          <w:color w:val="000000"/>
          <w:sz w:val="18"/>
          <w:szCs w:val="18"/>
          <w:lang w:eastAsia="ru-RU"/>
        </w:rPr>
        <w:t>заявителю результата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3.4.1. Основанием для начала административной процедуры является наличие зарегистрированного постановления Администрации Бунинского  сельсовета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3.4.3. Максимальный срок выполнения административной процедуры составляет 3 рабочих дня.</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3.4.6. Способом фиксации результата выполнения административной процедуры является подпись  заявителя в Журнале исходящей корреспонденции.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3.5. Порядок исправления допущенных опечаток и ошибок в выданных в результате предоставления государственной услуги документах.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3.5.5. Способ фиксации результата выполнения административной процедуры  – регистрация в Журнале исходящей корреспонденции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IV. Формы  контроля за  исполнением  регламента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Глава Бунинского  сельсовета;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заместитель Главы Администрации Бунинского  сельсовета;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-главный специалист-эксперт Администрации Бунинского  сельсовета.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Бунинского  сельсовета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4.2.1. Контроль</w:t>
      </w:r>
      <w:r w:rsidRPr="000B6ED7">
        <w:rPr>
          <w:rFonts w:ascii="Tahoma" w:eastAsia="Times New Roman" w:hAnsi="Tahoma" w:cs="Tahoma"/>
          <w:b/>
          <w:bCs/>
          <w:color w:val="000000"/>
          <w:sz w:val="18"/>
          <w:szCs w:val="18"/>
          <w:lang w:eastAsia="ru-RU"/>
        </w:rPr>
        <w:t> </w:t>
      </w:r>
      <w:r w:rsidRPr="000B6ED7">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w:t>
      </w:r>
      <w:r w:rsidRPr="000B6ED7">
        <w:rPr>
          <w:rFonts w:ascii="Tahoma" w:eastAsia="Times New Roman" w:hAnsi="Tahoma" w:cs="Tahoma"/>
          <w:color w:val="000000"/>
          <w:sz w:val="18"/>
          <w:szCs w:val="18"/>
          <w:lang w:eastAsia="ru-RU"/>
        </w:rPr>
        <w:lastRenderedPageBreak/>
        <w:t>требования к предоставлению муниципальной услуги, осуществляются в соответствии с планом работы Администрации на текущий год.</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Бунинского  сельсовета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sidRPr="000B6ED7">
          <w:rPr>
            <w:rFonts w:ascii="Tahoma" w:eastAsia="Times New Roman" w:hAnsi="Tahoma" w:cs="Tahoma"/>
            <w:color w:val="33A6E3"/>
            <w:sz w:val="18"/>
            <w:szCs w:val="18"/>
            <w:u w:val="single"/>
            <w:lang w:eastAsia="ru-RU"/>
          </w:rPr>
          <w:t>https://www.gosuslugi.ru/</w:t>
        </w:r>
      </w:hyperlink>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Жалоба  может быть  направлена в:</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Администрацию.</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Жалобы рассматривают Глава Бунинского  сельсовета, заместитель Главы Администрации, Главный специалист-эксперт Администрации.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r w:rsidRPr="000B6ED7">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lastRenderedPageBreak/>
        <w:t>5.4.</w:t>
      </w:r>
      <w:r w:rsidRPr="000B6ED7">
        <w:rPr>
          <w:rFonts w:ascii="Tahoma" w:eastAsia="Times New Roman" w:hAnsi="Tahoma" w:cs="Tahoma"/>
          <w:color w:val="000000"/>
          <w:sz w:val="18"/>
          <w:szCs w:val="18"/>
          <w:lang w:eastAsia="ru-RU"/>
        </w:rPr>
        <w:t> </w:t>
      </w:r>
      <w:r w:rsidRPr="000B6ED7">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b/>
          <w:bCs/>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B6ED7" w:rsidRPr="000B6ED7" w:rsidRDefault="000B6ED7" w:rsidP="000B6ED7">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B6ED7" w:rsidRPr="000B6ED7" w:rsidRDefault="000B6ED7" w:rsidP="000B6ED7">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Постановлением Администрации Бунинского  сельсовета Солнцевского района Курской области  от 17.11.2017 г. № 140 (в редакции от 19.07.2018 г. № 43, от  24 января 2019 г. № 10) «Об утверждении Положения об особенностях подачи и рассмотрения жалоб на решения и действия (бездействие) Администрации Бунинского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Бунинского  сельсовета Солнцевского района Курской области».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Информация,  указанная в данном разделе, и на Едином портале </w:t>
      </w:r>
      <w:hyperlink r:id="rId9" w:history="1">
        <w:r w:rsidRPr="000B6ED7">
          <w:rPr>
            <w:rFonts w:ascii="Tahoma" w:eastAsia="Times New Roman" w:hAnsi="Tahoma" w:cs="Tahoma"/>
            <w:color w:val="33A6E3"/>
            <w:sz w:val="18"/>
            <w:szCs w:val="18"/>
            <w:u w:val="single"/>
            <w:lang w:eastAsia="ru-RU"/>
          </w:rPr>
          <w:t>https://www.gosuslugi.ru/</w:t>
        </w:r>
      </w:hyperlink>
      <w:r w:rsidRPr="000B6ED7">
        <w:rPr>
          <w:rFonts w:ascii="Tahoma" w:eastAsia="Times New Roman" w:hAnsi="Tahoma" w:cs="Tahoma"/>
          <w:color w:val="000000"/>
          <w:sz w:val="18"/>
          <w:szCs w:val="18"/>
          <w:lang w:eastAsia="ru-RU"/>
        </w:rPr>
        <w:t>.</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Приложение № 1</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к Административному регламенту предоставления Администрацией Бунинского  сельсовета Солнцевского района Курской области                                                                    муниципальной услуги «Выдача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несовершеннолетним лицам, достигшим</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16 лет,  разрешения на вступление в брак</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до достижения брачного возраста»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Главе 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Бунинского  сельсовета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Солнцевского  района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Курской области</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от 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(ФИО несовершеннолетнего лица)</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___________________________________________,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проживающего (ей) по адресу 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______________________________________________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дата рождения 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паспорт (серия, номер) __________________________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выдан (кем, когда)______________________________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телефон_______________________________________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заявление.</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Прошу выдать мне разрешение на вступление в брак с     _____________________________________________________________________________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_____________________________________________________________________________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(Ф.И.О.)</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в связи с тем, что________________________________________________________________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_______________________________________________________________________________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(указать причину)</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Прилагаю следующие документы:</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«_____» __________20______г.                      Подпись_____________________</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0B6ED7" w:rsidRPr="000B6ED7" w:rsidRDefault="000B6ED7" w:rsidP="000B6ED7">
      <w:pPr>
        <w:shd w:val="clear" w:color="auto" w:fill="EEEEEE"/>
        <w:spacing w:after="0" w:line="240" w:lineRule="auto"/>
        <w:jc w:val="both"/>
        <w:rPr>
          <w:rFonts w:ascii="Tahoma" w:eastAsia="Times New Roman" w:hAnsi="Tahoma" w:cs="Tahoma"/>
          <w:color w:val="000000"/>
          <w:sz w:val="18"/>
          <w:szCs w:val="18"/>
          <w:lang w:eastAsia="ru-RU"/>
        </w:rPr>
      </w:pPr>
      <w:r w:rsidRPr="000B6ED7">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5FF2"/>
    <w:multiLevelType w:val="multilevel"/>
    <w:tmpl w:val="052A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B002F"/>
    <w:multiLevelType w:val="multilevel"/>
    <w:tmpl w:val="786A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75F43"/>
    <w:multiLevelType w:val="multilevel"/>
    <w:tmpl w:val="A8A4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0929BB"/>
    <w:rsid w:val="000B6ED7"/>
    <w:rsid w:val="00102AF7"/>
    <w:rsid w:val="0014683A"/>
    <w:rsid w:val="002E2FD6"/>
    <w:rsid w:val="00355FB3"/>
    <w:rsid w:val="003D1EE1"/>
    <w:rsid w:val="00414D5A"/>
    <w:rsid w:val="00455384"/>
    <w:rsid w:val="005A4FF6"/>
    <w:rsid w:val="00654085"/>
    <w:rsid w:val="00691657"/>
    <w:rsid w:val="006B320B"/>
    <w:rsid w:val="006B51E7"/>
    <w:rsid w:val="006E0CD0"/>
    <w:rsid w:val="007725A2"/>
    <w:rsid w:val="007D60D9"/>
    <w:rsid w:val="008268BA"/>
    <w:rsid w:val="00840E10"/>
    <w:rsid w:val="008D3034"/>
    <w:rsid w:val="008D433B"/>
    <w:rsid w:val="009E1644"/>
    <w:rsid w:val="00A23E88"/>
    <w:rsid w:val="00AE3C60"/>
    <w:rsid w:val="00B20F21"/>
    <w:rsid w:val="00C26E63"/>
    <w:rsid w:val="00C41FF4"/>
    <w:rsid w:val="00CE0BBD"/>
    <w:rsid w:val="00D32FA1"/>
    <w:rsid w:val="00D81B5A"/>
    <w:rsid w:val="00E23DE6"/>
    <w:rsid w:val="00F914C7"/>
    <w:rsid w:val="00FB3671"/>
    <w:rsid w:val="00FD72E4"/>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B6E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B6E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B6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ED7"/>
    <w:rPr>
      <w:b/>
      <w:bCs/>
    </w:rPr>
  </w:style>
  <w:style w:type="character" w:styleId="a5">
    <w:name w:val="Hyperlink"/>
    <w:basedOn w:val="a0"/>
    <w:uiPriority w:val="99"/>
    <w:semiHidden/>
    <w:unhideWhenUsed/>
    <w:rsid w:val="000B6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3">
      <w:bodyDiv w:val="1"/>
      <w:marLeft w:val="0"/>
      <w:marRight w:val="0"/>
      <w:marTop w:val="0"/>
      <w:marBottom w:val="0"/>
      <w:divBdr>
        <w:top w:val="none" w:sz="0" w:space="0" w:color="auto"/>
        <w:left w:val="none" w:sz="0" w:space="0" w:color="auto"/>
        <w:bottom w:val="none" w:sz="0" w:space="0" w:color="auto"/>
        <w:right w:val="none" w:sz="0" w:space="0" w:color="auto"/>
      </w:divBdr>
      <w:divsChild>
        <w:div w:id="1009720280">
          <w:marLeft w:val="0"/>
          <w:marRight w:val="0"/>
          <w:marTop w:val="0"/>
          <w:marBottom w:val="225"/>
          <w:divBdr>
            <w:top w:val="none" w:sz="0" w:space="0" w:color="auto"/>
            <w:left w:val="none" w:sz="0" w:space="0" w:color="auto"/>
            <w:bottom w:val="none" w:sz="0" w:space="0" w:color="auto"/>
            <w:right w:val="none" w:sz="0" w:space="0" w:color="auto"/>
          </w:divBdr>
        </w:div>
      </w:divsChild>
    </w:div>
    <w:div w:id="89204123">
      <w:bodyDiv w:val="1"/>
      <w:marLeft w:val="0"/>
      <w:marRight w:val="0"/>
      <w:marTop w:val="0"/>
      <w:marBottom w:val="0"/>
      <w:divBdr>
        <w:top w:val="none" w:sz="0" w:space="0" w:color="auto"/>
        <w:left w:val="none" w:sz="0" w:space="0" w:color="auto"/>
        <w:bottom w:val="none" w:sz="0" w:space="0" w:color="auto"/>
        <w:right w:val="none" w:sz="0" w:space="0" w:color="auto"/>
      </w:divBdr>
      <w:divsChild>
        <w:div w:id="1313483622">
          <w:marLeft w:val="0"/>
          <w:marRight w:val="0"/>
          <w:marTop w:val="0"/>
          <w:marBottom w:val="225"/>
          <w:divBdr>
            <w:top w:val="none" w:sz="0" w:space="0" w:color="auto"/>
            <w:left w:val="none" w:sz="0" w:space="0" w:color="auto"/>
            <w:bottom w:val="none" w:sz="0" w:space="0" w:color="auto"/>
            <w:right w:val="none" w:sz="0" w:space="0" w:color="auto"/>
          </w:divBdr>
        </w:div>
      </w:divsChild>
    </w:div>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252520613">
      <w:bodyDiv w:val="1"/>
      <w:marLeft w:val="0"/>
      <w:marRight w:val="0"/>
      <w:marTop w:val="0"/>
      <w:marBottom w:val="0"/>
      <w:divBdr>
        <w:top w:val="none" w:sz="0" w:space="0" w:color="auto"/>
        <w:left w:val="none" w:sz="0" w:space="0" w:color="auto"/>
        <w:bottom w:val="none" w:sz="0" w:space="0" w:color="auto"/>
        <w:right w:val="none" w:sz="0" w:space="0" w:color="auto"/>
      </w:divBdr>
      <w:divsChild>
        <w:div w:id="1673332172">
          <w:marLeft w:val="0"/>
          <w:marRight w:val="0"/>
          <w:marTop w:val="0"/>
          <w:marBottom w:val="225"/>
          <w:divBdr>
            <w:top w:val="none" w:sz="0" w:space="0" w:color="auto"/>
            <w:left w:val="none" w:sz="0" w:space="0" w:color="auto"/>
            <w:bottom w:val="none" w:sz="0" w:space="0" w:color="auto"/>
            <w:right w:val="none" w:sz="0" w:space="0" w:color="auto"/>
          </w:divBdr>
        </w:div>
      </w:divsChild>
    </w:div>
    <w:div w:id="37277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65">
          <w:marLeft w:val="0"/>
          <w:marRight w:val="0"/>
          <w:marTop w:val="0"/>
          <w:marBottom w:val="225"/>
          <w:divBdr>
            <w:top w:val="none" w:sz="0" w:space="0" w:color="auto"/>
            <w:left w:val="none" w:sz="0" w:space="0" w:color="auto"/>
            <w:bottom w:val="none" w:sz="0" w:space="0" w:color="auto"/>
            <w:right w:val="none" w:sz="0" w:space="0" w:color="auto"/>
          </w:divBdr>
        </w:div>
      </w:divsChild>
    </w:div>
    <w:div w:id="379717209">
      <w:bodyDiv w:val="1"/>
      <w:marLeft w:val="0"/>
      <w:marRight w:val="0"/>
      <w:marTop w:val="0"/>
      <w:marBottom w:val="0"/>
      <w:divBdr>
        <w:top w:val="none" w:sz="0" w:space="0" w:color="auto"/>
        <w:left w:val="none" w:sz="0" w:space="0" w:color="auto"/>
        <w:bottom w:val="none" w:sz="0" w:space="0" w:color="auto"/>
        <w:right w:val="none" w:sz="0" w:space="0" w:color="auto"/>
      </w:divBdr>
      <w:divsChild>
        <w:div w:id="1929270000">
          <w:marLeft w:val="0"/>
          <w:marRight w:val="0"/>
          <w:marTop w:val="0"/>
          <w:marBottom w:val="225"/>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02570002">
      <w:bodyDiv w:val="1"/>
      <w:marLeft w:val="0"/>
      <w:marRight w:val="0"/>
      <w:marTop w:val="0"/>
      <w:marBottom w:val="0"/>
      <w:divBdr>
        <w:top w:val="none" w:sz="0" w:space="0" w:color="auto"/>
        <w:left w:val="none" w:sz="0" w:space="0" w:color="auto"/>
        <w:bottom w:val="none" w:sz="0" w:space="0" w:color="auto"/>
        <w:right w:val="none" w:sz="0" w:space="0" w:color="auto"/>
      </w:divBdr>
      <w:divsChild>
        <w:div w:id="332726737">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861825885">
      <w:bodyDiv w:val="1"/>
      <w:marLeft w:val="0"/>
      <w:marRight w:val="0"/>
      <w:marTop w:val="0"/>
      <w:marBottom w:val="0"/>
      <w:divBdr>
        <w:top w:val="none" w:sz="0" w:space="0" w:color="auto"/>
        <w:left w:val="none" w:sz="0" w:space="0" w:color="auto"/>
        <w:bottom w:val="none" w:sz="0" w:space="0" w:color="auto"/>
        <w:right w:val="none" w:sz="0" w:space="0" w:color="auto"/>
      </w:divBdr>
      <w:divsChild>
        <w:div w:id="836574243">
          <w:marLeft w:val="0"/>
          <w:marRight w:val="0"/>
          <w:marTop w:val="0"/>
          <w:marBottom w:val="225"/>
          <w:divBdr>
            <w:top w:val="none" w:sz="0" w:space="0" w:color="auto"/>
            <w:left w:val="none" w:sz="0" w:space="0" w:color="auto"/>
            <w:bottom w:val="none" w:sz="0" w:space="0" w:color="auto"/>
            <w:right w:val="none" w:sz="0" w:space="0" w:color="auto"/>
          </w:divBdr>
        </w:div>
      </w:divsChild>
    </w:div>
    <w:div w:id="893657130">
      <w:bodyDiv w:val="1"/>
      <w:marLeft w:val="0"/>
      <w:marRight w:val="0"/>
      <w:marTop w:val="0"/>
      <w:marBottom w:val="0"/>
      <w:divBdr>
        <w:top w:val="none" w:sz="0" w:space="0" w:color="auto"/>
        <w:left w:val="none" w:sz="0" w:space="0" w:color="auto"/>
        <w:bottom w:val="none" w:sz="0" w:space="0" w:color="auto"/>
        <w:right w:val="none" w:sz="0" w:space="0" w:color="auto"/>
      </w:divBdr>
      <w:divsChild>
        <w:div w:id="1555235655">
          <w:marLeft w:val="0"/>
          <w:marRight w:val="0"/>
          <w:marTop w:val="0"/>
          <w:marBottom w:val="225"/>
          <w:divBdr>
            <w:top w:val="none" w:sz="0" w:space="0" w:color="auto"/>
            <w:left w:val="none" w:sz="0" w:space="0" w:color="auto"/>
            <w:bottom w:val="none" w:sz="0" w:space="0" w:color="auto"/>
            <w:right w:val="none" w:sz="0" w:space="0" w:color="auto"/>
          </w:divBdr>
        </w:div>
      </w:divsChild>
    </w:div>
    <w:div w:id="992871785">
      <w:bodyDiv w:val="1"/>
      <w:marLeft w:val="0"/>
      <w:marRight w:val="0"/>
      <w:marTop w:val="0"/>
      <w:marBottom w:val="0"/>
      <w:divBdr>
        <w:top w:val="none" w:sz="0" w:space="0" w:color="auto"/>
        <w:left w:val="none" w:sz="0" w:space="0" w:color="auto"/>
        <w:bottom w:val="none" w:sz="0" w:space="0" w:color="auto"/>
        <w:right w:val="none" w:sz="0" w:space="0" w:color="auto"/>
      </w:divBdr>
      <w:divsChild>
        <w:div w:id="313416668">
          <w:marLeft w:val="0"/>
          <w:marRight w:val="0"/>
          <w:marTop w:val="0"/>
          <w:marBottom w:val="225"/>
          <w:divBdr>
            <w:top w:val="none" w:sz="0" w:space="0" w:color="auto"/>
            <w:left w:val="none" w:sz="0" w:space="0" w:color="auto"/>
            <w:bottom w:val="none" w:sz="0" w:space="0" w:color="auto"/>
            <w:right w:val="none" w:sz="0" w:space="0" w:color="auto"/>
          </w:divBdr>
        </w:div>
      </w:divsChild>
    </w:div>
    <w:div w:id="1144546799">
      <w:bodyDiv w:val="1"/>
      <w:marLeft w:val="0"/>
      <w:marRight w:val="0"/>
      <w:marTop w:val="0"/>
      <w:marBottom w:val="0"/>
      <w:divBdr>
        <w:top w:val="none" w:sz="0" w:space="0" w:color="auto"/>
        <w:left w:val="none" w:sz="0" w:space="0" w:color="auto"/>
        <w:bottom w:val="none" w:sz="0" w:space="0" w:color="auto"/>
        <w:right w:val="none" w:sz="0" w:space="0" w:color="auto"/>
      </w:divBdr>
    </w:div>
    <w:div w:id="1216813677">
      <w:bodyDiv w:val="1"/>
      <w:marLeft w:val="0"/>
      <w:marRight w:val="0"/>
      <w:marTop w:val="0"/>
      <w:marBottom w:val="0"/>
      <w:divBdr>
        <w:top w:val="none" w:sz="0" w:space="0" w:color="auto"/>
        <w:left w:val="none" w:sz="0" w:space="0" w:color="auto"/>
        <w:bottom w:val="none" w:sz="0" w:space="0" w:color="auto"/>
        <w:right w:val="none" w:sz="0" w:space="0" w:color="auto"/>
      </w:divBdr>
      <w:divsChild>
        <w:div w:id="526798878">
          <w:marLeft w:val="0"/>
          <w:marRight w:val="0"/>
          <w:marTop w:val="0"/>
          <w:marBottom w:val="225"/>
          <w:divBdr>
            <w:top w:val="none" w:sz="0" w:space="0" w:color="auto"/>
            <w:left w:val="none" w:sz="0" w:space="0" w:color="auto"/>
            <w:bottom w:val="none" w:sz="0" w:space="0" w:color="auto"/>
            <w:right w:val="none" w:sz="0" w:space="0" w:color="auto"/>
          </w:divBdr>
        </w:div>
      </w:divsChild>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286934300">
      <w:bodyDiv w:val="1"/>
      <w:marLeft w:val="0"/>
      <w:marRight w:val="0"/>
      <w:marTop w:val="0"/>
      <w:marBottom w:val="0"/>
      <w:divBdr>
        <w:top w:val="none" w:sz="0" w:space="0" w:color="auto"/>
        <w:left w:val="none" w:sz="0" w:space="0" w:color="auto"/>
        <w:bottom w:val="none" w:sz="0" w:space="0" w:color="auto"/>
        <w:right w:val="none" w:sz="0" w:space="0" w:color="auto"/>
      </w:divBdr>
      <w:divsChild>
        <w:div w:id="1352730499">
          <w:marLeft w:val="0"/>
          <w:marRight w:val="0"/>
          <w:marTop w:val="0"/>
          <w:marBottom w:val="225"/>
          <w:divBdr>
            <w:top w:val="none" w:sz="0" w:space="0" w:color="auto"/>
            <w:left w:val="none" w:sz="0" w:space="0" w:color="auto"/>
            <w:bottom w:val="none" w:sz="0" w:space="0" w:color="auto"/>
            <w:right w:val="none" w:sz="0" w:space="0" w:color="auto"/>
          </w:divBdr>
        </w:div>
      </w:divsChild>
    </w:div>
    <w:div w:id="1306737145">
      <w:bodyDiv w:val="1"/>
      <w:marLeft w:val="0"/>
      <w:marRight w:val="0"/>
      <w:marTop w:val="0"/>
      <w:marBottom w:val="0"/>
      <w:divBdr>
        <w:top w:val="none" w:sz="0" w:space="0" w:color="auto"/>
        <w:left w:val="none" w:sz="0" w:space="0" w:color="auto"/>
        <w:bottom w:val="none" w:sz="0" w:space="0" w:color="auto"/>
        <w:right w:val="none" w:sz="0" w:space="0" w:color="auto"/>
      </w:divBdr>
      <w:divsChild>
        <w:div w:id="231936710">
          <w:marLeft w:val="0"/>
          <w:marRight w:val="0"/>
          <w:marTop w:val="0"/>
          <w:marBottom w:val="225"/>
          <w:divBdr>
            <w:top w:val="none" w:sz="0" w:space="0" w:color="auto"/>
            <w:left w:val="none" w:sz="0" w:space="0" w:color="auto"/>
            <w:bottom w:val="none" w:sz="0" w:space="0" w:color="auto"/>
            <w:right w:val="none" w:sz="0" w:space="0" w:color="auto"/>
          </w:divBdr>
        </w:div>
      </w:divsChild>
    </w:div>
    <w:div w:id="1469980629">
      <w:bodyDiv w:val="1"/>
      <w:marLeft w:val="0"/>
      <w:marRight w:val="0"/>
      <w:marTop w:val="0"/>
      <w:marBottom w:val="0"/>
      <w:divBdr>
        <w:top w:val="none" w:sz="0" w:space="0" w:color="auto"/>
        <w:left w:val="none" w:sz="0" w:space="0" w:color="auto"/>
        <w:bottom w:val="none" w:sz="0" w:space="0" w:color="auto"/>
        <w:right w:val="none" w:sz="0" w:space="0" w:color="auto"/>
      </w:divBdr>
      <w:divsChild>
        <w:div w:id="954336812">
          <w:marLeft w:val="0"/>
          <w:marRight w:val="0"/>
          <w:marTop w:val="0"/>
          <w:marBottom w:val="225"/>
          <w:divBdr>
            <w:top w:val="none" w:sz="0" w:space="0" w:color="auto"/>
            <w:left w:val="none" w:sz="0" w:space="0" w:color="auto"/>
            <w:bottom w:val="none" w:sz="0" w:space="0" w:color="auto"/>
            <w:right w:val="none" w:sz="0" w:space="0" w:color="auto"/>
          </w:divBdr>
        </w:div>
      </w:divsChild>
    </w:div>
    <w:div w:id="1470592881">
      <w:bodyDiv w:val="1"/>
      <w:marLeft w:val="0"/>
      <w:marRight w:val="0"/>
      <w:marTop w:val="0"/>
      <w:marBottom w:val="0"/>
      <w:divBdr>
        <w:top w:val="none" w:sz="0" w:space="0" w:color="auto"/>
        <w:left w:val="none" w:sz="0" w:space="0" w:color="auto"/>
        <w:bottom w:val="none" w:sz="0" w:space="0" w:color="auto"/>
        <w:right w:val="none" w:sz="0" w:space="0" w:color="auto"/>
      </w:divBdr>
      <w:divsChild>
        <w:div w:id="1789616840">
          <w:marLeft w:val="0"/>
          <w:marRight w:val="0"/>
          <w:marTop w:val="0"/>
          <w:marBottom w:val="225"/>
          <w:divBdr>
            <w:top w:val="none" w:sz="0" w:space="0" w:color="auto"/>
            <w:left w:val="none" w:sz="0" w:space="0" w:color="auto"/>
            <w:bottom w:val="none" w:sz="0" w:space="0" w:color="auto"/>
            <w:right w:val="none" w:sz="0" w:space="0" w:color="auto"/>
          </w:divBdr>
        </w:div>
      </w:divsChild>
    </w:div>
    <w:div w:id="1692801986">
      <w:bodyDiv w:val="1"/>
      <w:marLeft w:val="0"/>
      <w:marRight w:val="0"/>
      <w:marTop w:val="0"/>
      <w:marBottom w:val="0"/>
      <w:divBdr>
        <w:top w:val="none" w:sz="0" w:space="0" w:color="auto"/>
        <w:left w:val="none" w:sz="0" w:space="0" w:color="auto"/>
        <w:bottom w:val="none" w:sz="0" w:space="0" w:color="auto"/>
        <w:right w:val="none" w:sz="0" w:space="0" w:color="auto"/>
      </w:divBdr>
      <w:divsChild>
        <w:div w:id="1762338323">
          <w:marLeft w:val="0"/>
          <w:marRight w:val="0"/>
          <w:marTop w:val="0"/>
          <w:marBottom w:val="225"/>
          <w:divBdr>
            <w:top w:val="none" w:sz="0" w:space="0" w:color="auto"/>
            <w:left w:val="none" w:sz="0" w:space="0" w:color="auto"/>
            <w:bottom w:val="none" w:sz="0" w:space="0" w:color="auto"/>
            <w:right w:val="none" w:sz="0" w:space="0" w:color="auto"/>
          </w:divBdr>
        </w:div>
      </w:divsChild>
    </w:div>
    <w:div w:id="1757902519">
      <w:bodyDiv w:val="1"/>
      <w:marLeft w:val="0"/>
      <w:marRight w:val="0"/>
      <w:marTop w:val="0"/>
      <w:marBottom w:val="0"/>
      <w:divBdr>
        <w:top w:val="none" w:sz="0" w:space="0" w:color="auto"/>
        <w:left w:val="none" w:sz="0" w:space="0" w:color="auto"/>
        <w:bottom w:val="none" w:sz="0" w:space="0" w:color="auto"/>
        <w:right w:val="none" w:sz="0" w:space="0" w:color="auto"/>
      </w:divBdr>
      <w:divsChild>
        <w:div w:id="502474395">
          <w:marLeft w:val="0"/>
          <w:marRight w:val="0"/>
          <w:marTop w:val="0"/>
          <w:marBottom w:val="225"/>
          <w:divBdr>
            <w:top w:val="none" w:sz="0" w:space="0" w:color="auto"/>
            <w:left w:val="none" w:sz="0" w:space="0" w:color="auto"/>
            <w:bottom w:val="none" w:sz="0" w:space="0" w:color="auto"/>
            <w:right w:val="none" w:sz="0" w:space="0" w:color="auto"/>
          </w:divBdr>
        </w:div>
      </w:divsChild>
    </w:div>
    <w:div w:id="1784302914">
      <w:bodyDiv w:val="1"/>
      <w:marLeft w:val="0"/>
      <w:marRight w:val="0"/>
      <w:marTop w:val="0"/>
      <w:marBottom w:val="0"/>
      <w:divBdr>
        <w:top w:val="none" w:sz="0" w:space="0" w:color="auto"/>
        <w:left w:val="none" w:sz="0" w:space="0" w:color="auto"/>
        <w:bottom w:val="none" w:sz="0" w:space="0" w:color="auto"/>
        <w:right w:val="none" w:sz="0" w:space="0" w:color="auto"/>
      </w:divBdr>
      <w:divsChild>
        <w:div w:id="214463565">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 w:id="1822577773">
      <w:bodyDiv w:val="1"/>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225"/>
          <w:divBdr>
            <w:top w:val="none" w:sz="0" w:space="0" w:color="auto"/>
            <w:left w:val="none" w:sz="0" w:space="0" w:color="auto"/>
            <w:bottom w:val="none" w:sz="0" w:space="0" w:color="auto"/>
            <w:right w:val="none" w:sz="0" w:space="0" w:color="auto"/>
          </w:divBdr>
        </w:div>
      </w:divsChild>
    </w:div>
    <w:div w:id="18241553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06">
          <w:marLeft w:val="0"/>
          <w:marRight w:val="0"/>
          <w:marTop w:val="0"/>
          <w:marBottom w:val="225"/>
          <w:divBdr>
            <w:top w:val="none" w:sz="0" w:space="0" w:color="auto"/>
            <w:left w:val="none" w:sz="0" w:space="0" w:color="auto"/>
            <w:bottom w:val="none" w:sz="0" w:space="0" w:color="auto"/>
            <w:right w:val="none" w:sz="0" w:space="0" w:color="auto"/>
          </w:divBdr>
        </w:div>
      </w:divsChild>
    </w:div>
    <w:div w:id="1839535766">
      <w:bodyDiv w:val="1"/>
      <w:marLeft w:val="0"/>
      <w:marRight w:val="0"/>
      <w:marTop w:val="0"/>
      <w:marBottom w:val="0"/>
      <w:divBdr>
        <w:top w:val="none" w:sz="0" w:space="0" w:color="auto"/>
        <w:left w:val="none" w:sz="0" w:space="0" w:color="auto"/>
        <w:bottom w:val="none" w:sz="0" w:space="0" w:color="auto"/>
        <w:right w:val="none" w:sz="0" w:space="0" w:color="auto"/>
      </w:divBdr>
      <w:divsChild>
        <w:div w:id="492843213">
          <w:marLeft w:val="0"/>
          <w:marRight w:val="0"/>
          <w:marTop w:val="0"/>
          <w:marBottom w:val="225"/>
          <w:divBdr>
            <w:top w:val="none" w:sz="0" w:space="0" w:color="auto"/>
            <w:left w:val="none" w:sz="0" w:space="0" w:color="auto"/>
            <w:bottom w:val="none" w:sz="0" w:space="0" w:color="auto"/>
            <w:right w:val="none" w:sz="0" w:space="0" w:color="auto"/>
          </w:divBdr>
        </w:div>
      </w:divsChild>
    </w:div>
    <w:div w:id="1856067773">
      <w:bodyDiv w:val="1"/>
      <w:marLeft w:val="0"/>
      <w:marRight w:val="0"/>
      <w:marTop w:val="0"/>
      <w:marBottom w:val="0"/>
      <w:divBdr>
        <w:top w:val="none" w:sz="0" w:space="0" w:color="auto"/>
        <w:left w:val="none" w:sz="0" w:space="0" w:color="auto"/>
        <w:bottom w:val="none" w:sz="0" w:space="0" w:color="auto"/>
        <w:right w:val="none" w:sz="0" w:space="0" w:color="auto"/>
      </w:divBdr>
      <w:divsChild>
        <w:div w:id="2051109333">
          <w:marLeft w:val="0"/>
          <w:marRight w:val="0"/>
          <w:marTop w:val="0"/>
          <w:marBottom w:val="225"/>
          <w:divBdr>
            <w:top w:val="none" w:sz="0" w:space="0" w:color="auto"/>
            <w:left w:val="none" w:sz="0" w:space="0" w:color="auto"/>
            <w:bottom w:val="none" w:sz="0" w:space="0" w:color="auto"/>
            <w:right w:val="none" w:sz="0" w:space="0" w:color="auto"/>
          </w:divBdr>
        </w:div>
      </w:divsChild>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sChild>
        <w:div w:id="19305005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nino.rkursk.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7267</Words>
  <Characters>41426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2023-07-28T16:32:00Z</dcterms:created>
  <dcterms:modified xsi:type="dcterms:W3CDTF">2023-07-28T16:32:00Z</dcterms:modified>
</cp:coreProperties>
</file>