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50" w:rsidRDefault="000E32F2" w:rsidP="000D3750">
      <w:pPr>
        <w:tabs>
          <w:tab w:val="left" w:pos="2640"/>
        </w:tabs>
        <w:jc w:val="center"/>
        <w:rPr>
          <w:rFonts w:ascii="Arial CYR" w:hAnsi="Arial CYR" w:cs="Arial CYR"/>
          <w:sz w:val="20"/>
          <w:szCs w:val="20"/>
        </w:rPr>
      </w:pPr>
      <w:r>
        <w:rPr>
          <w:b/>
          <w:color w:val="000000"/>
          <w:sz w:val="32"/>
          <w:szCs w:val="32"/>
        </w:rPr>
        <w:t xml:space="preserve">                                                        </w:t>
      </w:r>
    </w:p>
    <w:p w:rsidR="000E32F2" w:rsidRPr="000D3750" w:rsidRDefault="000D3750" w:rsidP="000D3750">
      <w:pPr>
        <w:tabs>
          <w:tab w:val="left" w:pos="2640"/>
        </w:tabs>
        <w:jc w:val="center"/>
      </w:pPr>
      <w:r>
        <w:rPr>
          <w:rFonts w:ascii="Arial CYR" w:hAnsi="Arial CYR" w:cs="Arial CYR"/>
          <w:noProof/>
          <w:sz w:val="20"/>
          <w:szCs w:val="20"/>
          <w:lang w:eastAsia="ru-RU"/>
        </w:rPr>
        <w:drawing>
          <wp:inline distT="0" distB="0" distL="0" distR="0">
            <wp:extent cx="12573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19200"/>
                    </a:xfrm>
                    <a:prstGeom prst="rect">
                      <a:avLst/>
                    </a:prstGeom>
                    <a:solidFill>
                      <a:srgbClr val="FFFFFF"/>
                    </a:solidFill>
                    <a:ln>
                      <a:noFill/>
                    </a:ln>
                  </pic:spPr>
                </pic:pic>
              </a:graphicData>
            </a:graphic>
          </wp:inline>
        </w:drawing>
      </w:r>
    </w:p>
    <w:p w:rsidR="00404B87" w:rsidRDefault="000E32F2" w:rsidP="000E32F2">
      <w:pPr>
        <w:pStyle w:val="a6"/>
        <w:tabs>
          <w:tab w:val="clear" w:pos="4677"/>
          <w:tab w:val="clear" w:pos="9355"/>
        </w:tabs>
        <w:jc w:val="center"/>
        <w:rPr>
          <w:rFonts w:ascii="Arial" w:hAnsi="Arial" w:cs="Arial"/>
          <w:b/>
          <w:sz w:val="32"/>
          <w:szCs w:val="32"/>
        </w:rPr>
      </w:pPr>
      <w:r w:rsidRPr="000E32F2">
        <w:rPr>
          <w:rFonts w:ascii="Arial" w:hAnsi="Arial" w:cs="Arial"/>
          <w:b/>
          <w:sz w:val="32"/>
          <w:szCs w:val="32"/>
        </w:rPr>
        <w:t xml:space="preserve">АДМИНИСТРАЦИЯ   </w:t>
      </w:r>
    </w:p>
    <w:p w:rsidR="000E32F2" w:rsidRPr="000E32F2" w:rsidRDefault="00870051" w:rsidP="000E32F2">
      <w:pPr>
        <w:pStyle w:val="a6"/>
        <w:tabs>
          <w:tab w:val="clear" w:pos="4677"/>
          <w:tab w:val="clear" w:pos="9355"/>
        </w:tabs>
        <w:jc w:val="center"/>
        <w:rPr>
          <w:rFonts w:ascii="Arial" w:hAnsi="Arial" w:cs="Arial"/>
          <w:b/>
          <w:sz w:val="32"/>
          <w:szCs w:val="32"/>
        </w:rPr>
      </w:pPr>
      <w:proofErr w:type="gramStart"/>
      <w:r>
        <w:rPr>
          <w:rFonts w:ascii="Arial" w:hAnsi="Arial" w:cs="Arial"/>
          <w:b/>
          <w:sz w:val="32"/>
          <w:szCs w:val="32"/>
        </w:rPr>
        <w:t>БУНИНСКОГО</w:t>
      </w:r>
      <w:r w:rsidR="000E32F2" w:rsidRPr="000E32F2">
        <w:rPr>
          <w:rFonts w:ascii="Arial" w:hAnsi="Arial" w:cs="Arial"/>
          <w:b/>
          <w:sz w:val="32"/>
          <w:szCs w:val="32"/>
        </w:rPr>
        <w:t xml:space="preserve">  СЕЛЬСОВЕТА</w:t>
      </w:r>
      <w:proofErr w:type="gramEnd"/>
    </w:p>
    <w:p w:rsidR="006E6662" w:rsidRPr="000E32F2" w:rsidRDefault="000E32F2" w:rsidP="000D3750">
      <w:pPr>
        <w:pStyle w:val="a6"/>
        <w:tabs>
          <w:tab w:val="clear" w:pos="4677"/>
          <w:tab w:val="clear" w:pos="9355"/>
        </w:tabs>
        <w:jc w:val="center"/>
        <w:rPr>
          <w:rFonts w:ascii="Arial" w:hAnsi="Arial" w:cs="Arial"/>
          <w:b/>
          <w:sz w:val="32"/>
          <w:szCs w:val="32"/>
        </w:rPr>
      </w:pPr>
      <w:r w:rsidRPr="000E32F2">
        <w:rPr>
          <w:rFonts w:ascii="Arial" w:hAnsi="Arial" w:cs="Arial"/>
          <w:b/>
          <w:sz w:val="32"/>
          <w:szCs w:val="32"/>
        </w:rPr>
        <w:t>СОЛНЦЕВСКОГО РАЙОНА    КУРСКОЙ ОБЛАСТИ</w:t>
      </w:r>
    </w:p>
    <w:p w:rsidR="000D3750" w:rsidRDefault="000D3750" w:rsidP="006E6662">
      <w:pPr>
        <w:jc w:val="center"/>
        <w:rPr>
          <w:rFonts w:ascii="Arial" w:hAnsi="Arial" w:cs="Arial"/>
          <w:b/>
          <w:sz w:val="32"/>
          <w:szCs w:val="32"/>
        </w:rPr>
      </w:pPr>
    </w:p>
    <w:p w:rsidR="006E6662" w:rsidRPr="000E32F2" w:rsidRDefault="006E6662" w:rsidP="006E6662">
      <w:pPr>
        <w:jc w:val="center"/>
        <w:rPr>
          <w:rFonts w:ascii="Arial" w:hAnsi="Arial" w:cs="Arial"/>
          <w:b/>
          <w:sz w:val="32"/>
          <w:szCs w:val="32"/>
        </w:rPr>
      </w:pPr>
      <w:r w:rsidRPr="000E32F2">
        <w:rPr>
          <w:rFonts w:ascii="Arial" w:hAnsi="Arial" w:cs="Arial"/>
          <w:b/>
          <w:sz w:val="32"/>
          <w:szCs w:val="32"/>
        </w:rPr>
        <w:t>П О С Т А Н О В Л Е Н И Е</w:t>
      </w:r>
    </w:p>
    <w:p w:rsidR="00D46570" w:rsidRPr="00404B87" w:rsidRDefault="000D3750" w:rsidP="003C51FA">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29 февраля 2016 года №</w:t>
      </w:r>
      <w:r w:rsidR="00081FE3" w:rsidRPr="00404B87">
        <w:rPr>
          <w:rFonts w:ascii="Arial" w:hAnsi="Arial" w:cs="Arial"/>
          <w:b/>
          <w:bCs/>
          <w:sz w:val="32"/>
          <w:szCs w:val="32"/>
        </w:rPr>
        <w:t xml:space="preserve"> </w:t>
      </w:r>
      <w:r>
        <w:rPr>
          <w:rFonts w:ascii="Arial" w:hAnsi="Arial" w:cs="Arial"/>
          <w:b/>
          <w:bCs/>
          <w:sz w:val="32"/>
          <w:szCs w:val="32"/>
        </w:rPr>
        <w:t>14</w:t>
      </w:r>
      <w:r w:rsidR="00081FE3" w:rsidRPr="00404B87">
        <w:rPr>
          <w:rFonts w:ascii="Arial" w:hAnsi="Arial" w:cs="Arial"/>
          <w:b/>
          <w:bCs/>
          <w:sz w:val="32"/>
          <w:szCs w:val="32"/>
        </w:rPr>
        <w:t xml:space="preserve">           </w:t>
      </w:r>
      <w:r w:rsidR="000E32F2" w:rsidRPr="00404B87">
        <w:rPr>
          <w:rFonts w:ascii="Arial" w:hAnsi="Arial" w:cs="Arial"/>
          <w:b/>
          <w:bCs/>
          <w:sz w:val="32"/>
          <w:szCs w:val="32"/>
        </w:rPr>
        <w:t xml:space="preserve">                            </w:t>
      </w:r>
      <w:r w:rsidR="00383C13" w:rsidRPr="00404B87">
        <w:rPr>
          <w:rFonts w:ascii="Arial" w:hAnsi="Arial" w:cs="Arial"/>
          <w:b/>
          <w:bCs/>
          <w:sz w:val="32"/>
          <w:szCs w:val="32"/>
        </w:rPr>
        <w:t xml:space="preserve">  </w:t>
      </w:r>
    </w:p>
    <w:p w:rsidR="00D46570" w:rsidRPr="00FB68BD" w:rsidRDefault="00D46570" w:rsidP="00D46570">
      <w:pPr>
        <w:widowControl w:val="0"/>
        <w:autoSpaceDE w:val="0"/>
        <w:autoSpaceDN w:val="0"/>
        <w:adjustRightInd w:val="0"/>
        <w:spacing w:after="0" w:line="240" w:lineRule="auto"/>
        <w:jc w:val="center"/>
        <w:rPr>
          <w:rFonts w:ascii="Times New Roman" w:hAnsi="Times New Roman" w:cs="Times New Roman"/>
          <w:b/>
          <w:bCs/>
          <w:sz w:val="24"/>
          <w:szCs w:val="24"/>
        </w:rPr>
      </w:pPr>
    </w:p>
    <w:p w:rsidR="00D46570" w:rsidRPr="003C51FA" w:rsidRDefault="00D46570" w:rsidP="003C51FA">
      <w:pPr>
        <w:widowControl w:val="0"/>
        <w:autoSpaceDE w:val="0"/>
        <w:autoSpaceDN w:val="0"/>
        <w:adjustRightInd w:val="0"/>
        <w:spacing w:after="0" w:line="240" w:lineRule="auto"/>
        <w:jc w:val="center"/>
        <w:rPr>
          <w:rFonts w:ascii="Arial" w:hAnsi="Arial" w:cs="Arial"/>
          <w:b/>
          <w:bCs/>
          <w:sz w:val="32"/>
          <w:szCs w:val="32"/>
        </w:rPr>
      </w:pPr>
      <w:r w:rsidRPr="003C51FA">
        <w:rPr>
          <w:rFonts w:ascii="Arial" w:hAnsi="Arial" w:cs="Arial"/>
          <w:b/>
          <w:bCs/>
          <w:sz w:val="32"/>
          <w:szCs w:val="32"/>
        </w:rPr>
        <w:t>О ПОРЯ</w:t>
      </w:r>
      <w:r w:rsidR="003C51FA">
        <w:rPr>
          <w:rFonts w:ascii="Arial" w:hAnsi="Arial" w:cs="Arial"/>
          <w:b/>
          <w:bCs/>
          <w:sz w:val="32"/>
          <w:szCs w:val="32"/>
        </w:rPr>
        <w:t xml:space="preserve">ДКЕ ФОРМИРОВАНИЯ, УТВЕРЖДЕНИЯ И </w:t>
      </w:r>
      <w:r w:rsidRPr="003C51FA">
        <w:rPr>
          <w:rFonts w:ascii="Arial" w:hAnsi="Arial" w:cs="Arial"/>
          <w:b/>
          <w:bCs/>
          <w:sz w:val="32"/>
          <w:szCs w:val="32"/>
        </w:rPr>
        <w:t>ВЕДЕНИЯ</w:t>
      </w:r>
      <w:r w:rsidR="003C51FA">
        <w:rPr>
          <w:rFonts w:ascii="Arial" w:hAnsi="Arial" w:cs="Arial"/>
          <w:b/>
          <w:bCs/>
          <w:sz w:val="32"/>
          <w:szCs w:val="32"/>
        </w:rPr>
        <w:t xml:space="preserve"> </w:t>
      </w:r>
      <w:r w:rsidRPr="003C51FA">
        <w:rPr>
          <w:rFonts w:ascii="Arial" w:hAnsi="Arial" w:cs="Arial"/>
          <w:b/>
          <w:bCs/>
          <w:sz w:val="32"/>
          <w:szCs w:val="32"/>
        </w:rPr>
        <w:t>ПЛАНА ЗАКУПОК ТОВАРОВ, РАБОТ, УСЛУГ</w:t>
      </w:r>
      <w:r w:rsidRPr="003C51FA">
        <w:rPr>
          <w:rFonts w:ascii="Arial" w:hAnsi="Arial" w:cs="Arial"/>
          <w:b/>
          <w:bCs/>
          <w:sz w:val="32"/>
          <w:szCs w:val="32"/>
        </w:rPr>
        <w:br/>
        <w:t xml:space="preserve">ДЛЯ ОБЕСПЕЧЕНИЯ НУЖД </w:t>
      </w:r>
      <w:r w:rsidR="00870051">
        <w:rPr>
          <w:rFonts w:ascii="Arial" w:hAnsi="Arial" w:cs="Arial"/>
          <w:b/>
          <w:bCs/>
          <w:sz w:val="32"/>
          <w:szCs w:val="32"/>
        </w:rPr>
        <w:t>БУНИНСКОГО</w:t>
      </w:r>
      <w:r w:rsidRPr="003C51FA">
        <w:rPr>
          <w:rFonts w:ascii="Arial" w:hAnsi="Arial" w:cs="Arial"/>
          <w:b/>
          <w:bCs/>
          <w:sz w:val="32"/>
          <w:szCs w:val="32"/>
        </w:rPr>
        <w:t xml:space="preserve"> СЕЛЬСОВЕТА</w:t>
      </w:r>
      <w:r w:rsidRPr="003C51FA">
        <w:rPr>
          <w:rFonts w:ascii="Arial" w:hAnsi="Arial" w:cs="Arial"/>
          <w:b/>
          <w:bCs/>
          <w:sz w:val="32"/>
          <w:szCs w:val="32"/>
        </w:rPr>
        <w:br/>
      </w:r>
      <w:r w:rsidR="000E32F2" w:rsidRPr="003C51FA">
        <w:rPr>
          <w:rFonts w:ascii="Arial" w:hAnsi="Arial" w:cs="Arial"/>
          <w:b/>
          <w:bCs/>
          <w:sz w:val="32"/>
          <w:szCs w:val="32"/>
        </w:rPr>
        <w:t>СОЛНЦЕВСКОГО</w:t>
      </w:r>
      <w:r w:rsidRPr="003C51FA">
        <w:rPr>
          <w:rFonts w:ascii="Arial" w:hAnsi="Arial" w:cs="Arial"/>
          <w:b/>
          <w:bCs/>
          <w:sz w:val="32"/>
          <w:szCs w:val="32"/>
        </w:rPr>
        <w:t xml:space="preserve"> РАЙОНА КУРСКОЙ ОБЛАСТИ</w:t>
      </w:r>
    </w:p>
    <w:p w:rsidR="00D46570" w:rsidRPr="000E32F2" w:rsidRDefault="00D46570" w:rsidP="00D46570">
      <w:pPr>
        <w:widowControl w:val="0"/>
        <w:autoSpaceDE w:val="0"/>
        <w:autoSpaceDN w:val="0"/>
        <w:adjustRightInd w:val="0"/>
        <w:spacing w:after="0" w:line="240" w:lineRule="auto"/>
        <w:ind w:firstLine="540"/>
        <w:jc w:val="both"/>
        <w:rPr>
          <w:rFonts w:ascii="Arial" w:hAnsi="Arial" w:cs="Arial"/>
          <w:sz w:val="24"/>
          <w:szCs w:val="24"/>
        </w:rPr>
      </w:pPr>
    </w:p>
    <w:p w:rsidR="00D46570" w:rsidRPr="000E32F2" w:rsidRDefault="00D46570" w:rsidP="00D46570">
      <w:pPr>
        <w:pStyle w:val="a3"/>
        <w:widowControl w:val="0"/>
        <w:numPr>
          <w:ilvl w:val="0"/>
          <w:numId w:val="1"/>
        </w:numPr>
        <w:tabs>
          <w:tab w:val="left" w:pos="840"/>
        </w:tabs>
        <w:autoSpaceDE w:val="0"/>
        <w:autoSpaceDN w:val="0"/>
        <w:adjustRightInd w:val="0"/>
        <w:spacing w:after="0" w:line="240" w:lineRule="auto"/>
        <w:ind w:left="0" w:firstLine="540"/>
        <w:jc w:val="both"/>
        <w:rPr>
          <w:rFonts w:ascii="Arial" w:hAnsi="Arial" w:cs="Arial"/>
          <w:sz w:val="24"/>
          <w:szCs w:val="24"/>
        </w:rPr>
      </w:pPr>
      <w:r w:rsidRPr="000E32F2">
        <w:rPr>
          <w:rFonts w:ascii="Arial" w:hAnsi="Arial" w:cs="Arial"/>
          <w:sz w:val="24"/>
          <w:szCs w:val="24"/>
        </w:rPr>
        <w:t xml:space="preserve">В соответствии с </w:t>
      </w:r>
      <w:hyperlink r:id="rId6" w:history="1">
        <w:r w:rsidRPr="000E32F2">
          <w:rPr>
            <w:rFonts w:ascii="Arial" w:hAnsi="Arial" w:cs="Arial"/>
            <w:sz w:val="24"/>
            <w:szCs w:val="24"/>
          </w:rPr>
          <w:t>частью 5 статьи 21</w:t>
        </w:r>
      </w:hyperlink>
      <w:r w:rsidRPr="000E32F2">
        <w:rPr>
          <w:rFonts w:ascii="Arial" w:hAnsi="Arial" w:cs="Arial"/>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00083A4E" w:rsidRPr="000E32F2">
        <w:rPr>
          <w:rFonts w:ascii="Arial" w:hAnsi="Arial" w:cs="Arial"/>
          <w:sz w:val="24"/>
          <w:szCs w:val="24"/>
        </w:rPr>
        <w:t>П</w:t>
      </w:r>
      <w:r w:rsidRPr="000E32F2">
        <w:rPr>
          <w:rFonts w:ascii="Arial" w:hAnsi="Arial" w:cs="Arial"/>
          <w:sz w:val="24"/>
          <w:szCs w:val="24"/>
        </w:rPr>
        <w:t xml:space="preserve">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00104E75" w:rsidRPr="000E32F2">
        <w:rPr>
          <w:rFonts w:ascii="Arial" w:hAnsi="Arial" w:cs="Arial"/>
          <w:sz w:val="24"/>
          <w:szCs w:val="24"/>
        </w:rPr>
        <w:t xml:space="preserve">Администрация </w:t>
      </w:r>
      <w:r w:rsidR="00870051">
        <w:rPr>
          <w:rFonts w:ascii="Arial" w:hAnsi="Arial" w:cs="Arial"/>
          <w:sz w:val="24"/>
          <w:szCs w:val="24"/>
        </w:rPr>
        <w:t>Бунинского</w:t>
      </w:r>
      <w:r w:rsidR="00B82853" w:rsidRPr="000E32F2">
        <w:rPr>
          <w:rFonts w:ascii="Arial" w:hAnsi="Arial" w:cs="Arial"/>
          <w:sz w:val="24"/>
          <w:szCs w:val="24"/>
        </w:rPr>
        <w:t xml:space="preserve"> </w:t>
      </w:r>
      <w:r w:rsidRPr="000E32F2">
        <w:rPr>
          <w:rFonts w:ascii="Arial" w:hAnsi="Arial" w:cs="Arial"/>
          <w:sz w:val="24"/>
          <w:szCs w:val="24"/>
        </w:rPr>
        <w:t xml:space="preserve">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постановляет:</w:t>
      </w:r>
    </w:p>
    <w:p w:rsidR="00D46570" w:rsidRPr="000E32F2" w:rsidRDefault="00D46570" w:rsidP="00D46570">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 xml:space="preserve">1. Утвердить прилагаемый </w:t>
      </w:r>
      <w:hyperlink w:anchor="Par35" w:history="1">
        <w:r w:rsidRPr="000E32F2">
          <w:rPr>
            <w:rFonts w:ascii="Arial" w:hAnsi="Arial" w:cs="Arial"/>
            <w:sz w:val="24"/>
            <w:szCs w:val="24"/>
          </w:rPr>
          <w:t>Порядок</w:t>
        </w:r>
      </w:hyperlink>
      <w:r w:rsidRPr="000E32F2">
        <w:rPr>
          <w:rFonts w:ascii="Arial" w:hAnsi="Arial" w:cs="Arial"/>
          <w:sz w:val="24"/>
          <w:szCs w:val="24"/>
        </w:rPr>
        <w:t xml:space="preserve"> формирования, утверждения и ведения плана закупок товаров, работ, услуг для обеспечения нужд </w:t>
      </w:r>
      <w:r w:rsidR="00870051">
        <w:rPr>
          <w:rFonts w:ascii="Arial" w:hAnsi="Arial" w:cs="Arial"/>
          <w:sz w:val="24"/>
          <w:szCs w:val="24"/>
        </w:rPr>
        <w:t>Бунинского</w:t>
      </w:r>
      <w:r w:rsidR="00B82853" w:rsidRPr="000E32F2">
        <w:rPr>
          <w:rFonts w:ascii="Arial" w:hAnsi="Arial" w:cs="Arial"/>
          <w:sz w:val="24"/>
          <w:szCs w:val="24"/>
        </w:rPr>
        <w:t xml:space="preserve"> </w:t>
      </w:r>
      <w:r w:rsidRPr="000E32F2">
        <w:rPr>
          <w:rFonts w:ascii="Arial" w:hAnsi="Arial" w:cs="Arial"/>
          <w:sz w:val="24"/>
          <w:szCs w:val="24"/>
        </w:rPr>
        <w:t xml:space="preserve">сельсовета </w:t>
      </w:r>
      <w:proofErr w:type="spellStart"/>
      <w:r w:rsidR="000E32F2" w:rsidRPr="000E32F2">
        <w:rPr>
          <w:rFonts w:ascii="Arial" w:hAnsi="Arial" w:cs="Arial"/>
          <w:sz w:val="24"/>
          <w:szCs w:val="24"/>
        </w:rPr>
        <w:t>Солнцевского</w:t>
      </w:r>
      <w:proofErr w:type="spellEnd"/>
      <w:r w:rsidR="00B82853" w:rsidRPr="000E32F2">
        <w:rPr>
          <w:rFonts w:ascii="Arial" w:hAnsi="Arial" w:cs="Arial"/>
          <w:sz w:val="24"/>
          <w:szCs w:val="24"/>
        </w:rPr>
        <w:t xml:space="preserve"> </w:t>
      </w:r>
      <w:r w:rsidRPr="000E32F2">
        <w:rPr>
          <w:rFonts w:ascii="Arial" w:hAnsi="Arial" w:cs="Arial"/>
          <w:sz w:val="24"/>
          <w:szCs w:val="24"/>
        </w:rPr>
        <w:t>района Курской области (далее - Порядок).</w:t>
      </w:r>
    </w:p>
    <w:p w:rsidR="00D46570" w:rsidRPr="000E32F2" w:rsidRDefault="00006416" w:rsidP="00D46570">
      <w:pPr>
        <w:widowControl w:val="0"/>
        <w:autoSpaceDE w:val="0"/>
        <w:autoSpaceDN w:val="0"/>
        <w:adjustRightInd w:val="0"/>
        <w:spacing w:after="0" w:line="240" w:lineRule="auto"/>
        <w:ind w:firstLine="540"/>
        <w:jc w:val="both"/>
        <w:rPr>
          <w:rFonts w:ascii="Arial" w:hAnsi="Arial" w:cs="Arial"/>
          <w:sz w:val="24"/>
          <w:szCs w:val="24"/>
        </w:rPr>
      </w:pPr>
      <w:bookmarkStart w:id="0" w:name="Par15"/>
      <w:bookmarkEnd w:id="0"/>
      <w:r>
        <w:rPr>
          <w:rFonts w:ascii="Arial" w:hAnsi="Arial" w:cs="Arial"/>
          <w:sz w:val="24"/>
          <w:szCs w:val="24"/>
        </w:rPr>
        <w:t>2</w:t>
      </w:r>
      <w:r w:rsidR="00D46570" w:rsidRPr="000E32F2">
        <w:rPr>
          <w:rFonts w:ascii="Arial" w:hAnsi="Arial" w:cs="Arial"/>
          <w:sz w:val="24"/>
          <w:szCs w:val="24"/>
        </w:rPr>
        <w:t>. Контроль за исполнением настоящего постановления оставляю за собой.</w:t>
      </w:r>
    </w:p>
    <w:p w:rsidR="00870051" w:rsidRPr="000E32F2" w:rsidRDefault="00870051" w:rsidP="00104E75">
      <w:pPr>
        <w:widowControl w:val="0"/>
        <w:autoSpaceDE w:val="0"/>
        <w:autoSpaceDN w:val="0"/>
        <w:adjustRightInd w:val="0"/>
        <w:spacing w:after="0" w:line="240" w:lineRule="auto"/>
        <w:rPr>
          <w:rFonts w:ascii="Arial" w:hAnsi="Arial" w:cs="Arial"/>
          <w:color w:val="C00000"/>
          <w:sz w:val="24"/>
          <w:szCs w:val="24"/>
        </w:rPr>
      </w:pPr>
    </w:p>
    <w:p w:rsidR="00006416" w:rsidRDefault="00006416" w:rsidP="00DB2768">
      <w:pPr>
        <w:widowControl w:val="0"/>
        <w:autoSpaceDE w:val="0"/>
        <w:autoSpaceDN w:val="0"/>
        <w:adjustRightInd w:val="0"/>
        <w:spacing w:after="0" w:line="240" w:lineRule="auto"/>
        <w:rPr>
          <w:rFonts w:ascii="Arial" w:hAnsi="Arial" w:cs="Arial"/>
          <w:sz w:val="24"/>
          <w:szCs w:val="24"/>
        </w:rPr>
      </w:pPr>
    </w:p>
    <w:p w:rsidR="00006416" w:rsidRDefault="00006416" w:rsidP="00DB2768">
      <w:pPr>
        <w:widowControl w:val="0"/>
        <w:autoSpaceDE w:val="0"/>
        <w:autoSpaceDN w:val="0"/>
        <w:adjustRightInd w:val="0"/>
        <w:spacing w:after="0" w:line="240" w:lineRule="auto"/>
        <w:rPr>
          <w:rFonts w:ascii="Arial" w:hAnsi="Arial" w:cs="Arial"/>
          <w:sz w:val="24"/>
          <w:szCs w:val="24"/>
        </w:rPr>
      </w:pPr>
    </w:p>
    <w:p w:rsidR="00006416" w:rsidRDefault="00006416" w:rsidP="00DB2768">
      <w:pPr>
        <w:widowControl w:val="0"/>
        <w:autoSpaceDE w:val="0"/>
        <w:autoSpaceDN w:val="0"/>
        <w:adjustRightInd w:val="0"/>
        <w:spacing w:after="0" w:line="240" w:lineRule="auto"/>
        <w:rPr>
          <w:rFonts w:ascii="Arial" w:hAnsi="Arial" w:cs="Arial"/>
          <w:sz w:val="24"/>
          <w:szCs w:val="24"/>
        </w:rPr>
      </w:pPr>
    </w:p>
    <w:p w:rsidR="00006416" w:rsidRDefault="00006416" w:rsidP="00DB2768">
      <w:pPr>
        <w:widowControl w:val="0"/>
        <w:autoSpaceDE w:val="0"/>
        <w:autoSpaceDN w:val="0"/>
        <w:adjustRightInd w:val="0"/>
        <w:spacing w:after="0" w:line="240" w:lineRule="auto"/>
        <w:rPr>
          <w:rFonts w:ascii="Arial" w:hAnsi="Arial" w:cs="Arial"/>
          <w:sz w:val="24"/>
          <w:szCs w:val="24"/>
        </w:rPr>
      </w:pPr>
    </w:p>
    <w:p w:rsidR="00DB2768" w:rsidRPr="000E32F2" w:rsidRDefault="000D3750" w:rsidP="00DB276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Г</w:t>
      </w:r>
      <w:r w:rsidR="00DB2768" w:rsidRPr="000E32F2">
        <w:rPr>
          <w:rFonts w:ascii="Arial" w:hAnsi="Arial" w:cs="Arial"/>
          <w:sz w:val="24"/>
          <w:szCs w:val="24"/>
        </w:rPr>
        <w:t xml:space="preserve">лава </w:t>
      </w:r>
      <w:r w:rsidR="00870051">
        <w:rPr>
          <w:rFonts w:ascii="Arial" w:hAnsi="Arial" w:cs="Arial"/>
          <w:sz w:val="24"/>
          <w:szCs w:val="24"/>
        </w:rPr>
        <w:t>Бунинского</w:t>
      </w:r>
      <w:r w:rsidR="00B82853" w:rsidRPr="000E32F2">
        <w:rPr>
          <w:rFonts w:ascii="Arial" w:hAnsi="Arial" w:cs="Arial"/>
          <w:sz w:val="24"/>
          <w:szCs w:val="24"/>
        </w:rPr>
        <w:t xml:space="preserve"> </w:t>
      </w:r>
      <w:r w:rsidR="00DB2768" w:rsidRPr="000E32F2">
        <w:rPr>
          <w:rFonts w:ascii="Arial" w:hAnsi="Arial" w:cs="Arial"/>
          <w:sz w:val="24"/>
          <w:szCs w:val="24"/>
        </w:rPr>
        <w:t xml:space="preserve">сельсовета                                   </w:t>
      </w:r>
      <w:bookmarkStart w:id="1" w:name="Par30"/>
      <w:bookmarkStart w:id="2" w:name="Par29"/>
      <w:bookmarkEnd w:id="1"/>
      <w:bookmarkEnd w:id="2"/>
      <w:r w:rsidR="00870051">
        <w:rPr>
          <w:rFonts w:ascii="Arial" w:hAnsi="Arial" w:cs="Arial"/>
          <w:sz w:val="24"/>
          <w:szCs w:val="24"/>
        </w:rPr>
        <w:t>Г.В. Толмачева</w:t>
      </w:r>
    </w:p>
    <w:p w:rsidR="000E32F2" w:rsidRDefault="000E32F2" w:rsidP="00DB2768">
      <w:pPr>
        <w:widowControl w:val="0"/>
        <w:autoSpaceDE w:val="0"/>
        <w:autoSpaceDN w:val="0"/>
        <w:adjustRightInd w:val="0"/>
        <w:spacing w:after="0" w:line="240" w:lineRule="auto"/>
        <w:rPr>
          <w:rFonts w:ascii="Arial" w:hAnsi="Arial" w:cs="Arial"/>
          <w:sz w:val="24"/>
          <w:szCs w:val="24"/>
        </w:rPr>
      </w:pPr>
    </w:p>
    <w:p w:rsidR="00870051" w:rsidRDefault="00870051" w:rsidP="00DB2768">
      <w:pPr>
        <w:widowControl w:val="0"/>
        <w:autoSpaceDE w:val="0"/>
        <w:autoSpaceDN w:val="0"/>
        <w:adjustRightInd w:val="0"/>
        <w:spacing w:after="0" w:line="240" w:lineRule="auto"/>
        <w:rPr>
          <w:rFonts w:ascii="Arial" w:hAnsi="Arial" w:cs="Arial"/>
          <w:sz w:val="24"/>
          <w:szCs w:val="24"/>
        </w:rPr>
      </w:pPr>
    </w:p>
    <w:p w:rsidR="00870051" w:rsidRDefault="00870051" w:rsidP="00DB2768">
      <w:pPr>
        <w:widowControl w:val="0"/>
        <w:autoSpaceDE w:val="0"/>
        <w:autoSpaceDN w:val="0"/>
        <w:adjustRightInd w:val="0"/>
        <w:spacing w:after="0" w:line="240" w:lineRule="auto"/>
        <w:rPr>
          <w:rFonts w:ascii="Arial" w:hAnsi="Arial" w:cs="Arial"/>
          <w:sz w:val="24"/>
          <w:szCs w:val="24"/>
        </w:rPr>
      </w:pPr>
    </w:p>
    <w:p w:rsidR="00870051" w:rsidRDefault="00870051" w:rsidP="00DB2768">
      <w:pPr>
        <w:widowControl w:val="0"/>
        <w:autoSpaceDE w:val="0"/>
        <w:autoSpaceDN w:val="0"/>
        <w:adjustRightInd w:val="0"/>
        <w:spacing w:after="0" w:line="240" w:lineRule="auto"/>
        <w:rPr>
          <w:rFonts w:ascii="Arial" w:hAnsi="Arial" w:cs="Arial"/>
          <w:sz w:val="24"/>
          <w:szCs w:val="24"/>
        </w:rPr>
      </w:pPr>
    </w:p>
    <w:p w:rsidR="00006416" w:rsidRDefault="00006416" w:rsidP="00DB2768">
      <w:pPr>
        <w:widowControl w:val="0"/>
        <w:autoSpaceDE w:val="0"/>
        <w:autoSpaceDN w:val="0"/>
        <w:adjustRightInd w:val="0"/>
        <w:spacing w:after="0" w:line="240" w:lineRule="auto"/>
        <w:rPr>
          <w:rFonts w:ascii="Arial" w:hAnsi="Arial" w:cs="Arial"/>
          <w:sz w:val="24"/>
          <w:szCs w:val="24"/>
        </w:rPr>
      </w:pPr>
    </w:p>
    <w:p w:rsidR="00006416" w:rsidRDefault="00006416" w:rsidP="00DB2768">
      <w:pPr>
        <w:widowControl w:val="0"/>
        <w:autoSpaceDE w:val="0"/>
        <w:autoSpaceDN w:val="0"/>
        <w:adjustRightInd w:val="0"/>
        <w:spacing w:after="0" w:line="240" w:lineRule="auto"/>
        <w:rPr>
          <w:rFonts w:ascii="Arial" w:hAnsi="Arial" w:cs="Arial"/>
          <w:sz w:val="24"/>
          <w:szCs w:val="24"/>
        </w:rPr>
      </w:pPr>
    </w:p>
    <w:p w:rsidR="00006416" w:rsidRDefault="00006416" w:rsidP="00DB2768">
      <w:pPr>
        <w:widowControl w:val="0"/>
        <w:autoSpaceDE w:val="0"/>
        <w:autoSpaceDN w:val="0"/>
        <w:adjustRightInd w:val="0"/>
        <w:spacing w:after="0" w:line="240" w:lineRule="auto"/>
        <w:rPr>
          <w:rFonts w:ascii="Arial" w:hAnsi="Arial" w:cs="Arial"/>
          <w:sz w:val="24"/>
          <w:szCs w:val="24"/>
        </w:rPr>
      </w:pPr>
      <w:bookmarkStart w:id="3" w:name="_GoBack"/>
      <w:bookmarkEnd w:id="3"/>
    </w:p>
    <w:p w:rsidR="00006416" w:rsidRDefault="00006416" w:rsidP="00DB2768">
      <w:pPr>
        <w:widowControl w:val="0"/>
        <w:autoSpaceDE w:val="0"/>
        <w:autoSpaceDN w:val="0"/>
        <w:adjustRightInd w:val="0"/>
        <w:spacing w:after="0" w:line="240" w:lineRule="auto"/>
        <w:rPr>
          <w:rFonts w:ascii="Arial" w:hAnsi="Arial" w:cs="Arial"/>
          <w:sz w:val="24"/>
          <w:szCs w:val="24"/>
        </w:rPr>
      </w:pPr>
    </w:p>
    <w:p w:rsidR="00006416" w:rsidRPr="000E32F2" w:rsidRDefault="00006416" w:rsidP="00DB2768">
      <w:pPr>
        <w:widowControl w:val="0"/>
        <w:autoSpaceDE w:val="0"/>
        <w:autoSpaceDN w:val="0"/>
        <w:adjustRightInd w:val="0"/>
        <w:spacing w:after="0" w:line="240" w:lineRule="auto"/>
        <w:rPr>
          <w:rFonts w:ascii="Arial" w:hAnsi="Arial" w:cs="Arial"/>
          <w:sz w:val="24"/>
          <w:szCs w:val="24"/>
        </w:rPr>
      </w:pPr>
    </w:p>
    <w:p w:rsidR="00EF568B" w:rsidRPr="000E32F2" w:rsidRDefault="00EF568B" w:rsidP="00404B87">
      <w:pPr>
        <w:widowControl w:val="0"/>
        <w:autoSpaceDE w:val="0"/>
        <w:autoSpaceDN w:val="0"/>
        <w:adjustRightInd w:val="0"/>
        <w:spacing w:after="0" w:line="240" w:lineRule="auto"/>
        <w:ind w:left="7080" w:firstLine="708"/>
        <w:outlineLvl w:val="0"/>
        <w:rPr>
          <w:rFonts w:ascii="Arial" w:hAnsi="Arial" w:cs="Arial"/>
          <w:sz w:val="24"/>
          <w:szCs w:val="24"/>
        </w:rPr>
      </w:pPr>
      <w:r w:rsidRPr="000E32F2">
        <w:rPr>
          <w:rFonts w:ascii="Arial" w:hAnsi="Arial" w:cs="Arial"/>
          <w:sz w:val="24"/>
          <w:szCs w:val="24"/>
        </w:rPr>
        <w:t>Утвержден</w:t>
      </w:r>
    </w:p>
    <w:p w:rsidR="00EF568B" w:rsidRPr="000E32F2" w:rsidRDefault="00EF568B" w:rsidP="00EF568B">
      <w:pPr>
        <w:widowControl w:val="0"/>
        <w:autoSpaceDE w:val="0"/>
        <w:autoSpaceDN w:val="0"/>
        <w:adjustRightInd w:val="0"/>
        <w:spacing w:after="0" w:line="240" w:lineRule="auto"/>
        <w:jc w:val="right"/>
        <w:rPr>
          <w:rFonts w:ascii="Arial" w:hAnsi="Arial" w:cs="Arial"/>
          <w:sz w:val="24"/>
          <w:szCs w:val="24"/>
        </w:rPr>
      </w:pPr>
      <w:r w:rsidRPr="000E32F2">
        <w:rPr>
          <w:rFonts w:ascii="Arial" w:hAnsi="Arial" w:cs="Arial"/>
          <w:sz w:val="24"/>
          <w:szCs w:val="24"/>
        </w:rPr>
        <w:t>постановлением</w:t>
      </w:r>
    </w:p>
    <w:p w:rsidR="00EF568B" w:rsidRPr="000E32F2" w:rsidRDefault="00104E75" w:rsidP="00EF568B">
      <w:pPr>
        <w:widowControl w:val="0"/>
        <w:autoSpaceDE w:val="0"/>
        <w:autoSpaceDN w:val="0"/>
        <w:adjustRightInd w:val="0"/>
        <w:spacing w:after="0" w:line="240" w:lineRule="auto"/>
        <w:jc w:val="right"/>
        <w:rPr>
          <w:rFonts w:ascii="Arial" w:hAnsi="Arial" w:cs="Arial"/>
          <w:sz w:val="24"/>
          <w:szCs w:val="24"/>
        </w:rPr>
      </w:pPr>
      <w:r w:rsidRPr="000E32F2">
        <w:rPr>
          <w:rFonts w:ascii="Arial" w:hAnsi="Arial" w:cs="Arial"/>
          <w:sz w:val="24"/>
          <w:szCs w:val="24"/>
        </w:rPr>
        <w:t xml:space="preserve">Администрации </w:t>
      </w:r>
      <w:r w:rsidR="00870051">
        <w:rPr>
          <w:rFonts w:ascii="Arial" w:hAnsi="Arial" w:cs="Arial"/>
          <w:sz w:val="24"/>
          <w:szCs w:val="24"/>
        </w:rPr>
        <w:t>Бунинского</w:t>
      </w:r>
      <w:r w:rsidR="00B82853" w:rsidRPr="000E32F2">
        <w:rPr>
          <w:rFonts w:ascii="Arial" w:hAnsi="Arial" w:cs="Arial"/>
          <w:sz w:val="24"/>
          <w:szCs w:val="24"/>
        </w:rPr>
        <w:t xml:space="preserve"> </w:t>
      </w:r>
      <w:r w:rsidR="00EF568B" w:rsidRPr="000E32F2">
        <w:rPr>
          <w:rFonts w:ascii="Arial" w:hAnsi="Arial" w:cs="Arial"/>
          <w:sz w:val="24"/>
          <w:szCs w:val="24"/>
        </w:rPr>
        <w:t>сельсовета</w:t>
      </w:r>
    </w:p>
    <w:p w:rsidR="00EF568B" w:rsidRPr="000E32F2" w:rsidRDefault="000E32F2" w:rsidP="00EF568B">
      <w:pPr>
        <w:widowControl w:val="0"/>
        <w:autoSpaceDE w:val="0"/>
        <w:autoSpaceDN w:val="0"/>
        <w:adjustRightInd w:val="0"/>
        <w:spacing w:after="0" w:line="240" w:lineRule="auto"/>
        <w:jc w:val="right"/>
        <w:rPr>
          <w:rFonts w:ascii="Arial" w:hAnsi="Arial" w:cs="Arial"/>
          <w:sz w:val="24"/>
          <w:szCs w:val="24"/>
        </w:rPr>
      </w:pPr>
      <w:r w:rsidRPr="000E32F2">
        <w:rPr>
          <w:rFonts w:ascii="Arial" w:hAnsi="Arial" w:cs="Arial"/>
          <w:sz w:val="24"/>
          <w:szCs w:val="24"/>
        </w:rPr>
        <w:t>Солнцевского</w:t>
      </w:r>
      <w:r w:rsidR="00B82853" w:rsidRPr="000E32F2">
        <w:rPr>
          <w:rFonts w:ascii="Arial" w:hAnsi="Arial" w:cs="Arial"/>
          <w:sz w:val="24"/>
          <w:szCs w:val="24"/>
        </w:rPr>
        <w:t xml:space="preserve"> </w:t>
      </w:r>
      <w:r w:rsidR="00EF568B" w:rsidRPr="000E32F2">
        <w:rPr>
          <w:rFonts w:ascii="Arial" w:hAnsi="Arial" w:cs="Arial"/>
          <w:sz w:val="24"/>
          <w:szCs w:val="24"/>
        </w:rPr>
        <w:t>района Курской области</w:t>
      </w:r>
    </w:p>
    <w:p w:rsidR="00EF568B" w:rsidRPr="000E32F2" w:rsidRDefault="00B82853" w:rsidP="001B4226">
      <w:pPr>
        <w:widowControl w:val="0"/>
        <w:autoSpaceDE w:val="0"/>
        <w:autoSpaceDN w:val="0"/>
        <w:adjustRightInd w:val="0"/>
        <w:spacing w:after="0" w:line="240" w:lineRule="auto"/>
        <w:jc w:val="right"/>
        <w:rPr>
          <w:rFonts w:ascii="Arial" w:hAnsi="Arial" w:cs="Arial"/>
          <w:sz w:val="24"/>
          <w:szCs w:val="24"/>
        </w:rPr>
      </w:pPr>
      <w:r w:rsidRPr="000E32F2">
        <w:rPr>
          <w:rFonts w:ascii="Arial" w:hAnsi="Arial" w:cs="Arial"/>
          <w:sz w:val="24"/>
          <w:szCs w:val="24"/>
        </w:rPr>
        <w:t xml:space="preserve">                                                                                      </w:t>
      </w:r>
      <w:r w:rsidR="00383C13">
        <w:rPr>
          <w:rFonts w:ascii="Arial" w:hAnsi="Arial" w:cs="Arial"/>
          <w:sz w:val="24"/>
          <w:szCs w:val="24"/>
        </w:rPr>
        <w:t>от</w:t>
      </w:r>
      <w:r w:rsidR="00EF568B" w:rsidRPr="000E32F2">
        <w:rPr>
          <w:rFonts w:ascii="Arial" w:hAnsi="Arial" w:cs="Arial"/>
          <w:sz w:val="24"/>
          <w:szCs w:val="24"/>
        </w:rPr>
        <w:t xml:space="preserve"> </w:t>
      </w:r>
      <w:r w:rsidR="000D3750">
        <w:rPr>
          <w:rFonts w:ascii="Arial" w:hAnsi="Arial" w:cs="Arial"/>
          <w:sz w:val="24"/>
          <w:szCs w:val="24"/>
        </w:rPr>
        <w:t>29.02.</w:t>
      </w:r>
      <w:r w:rsidR="00404B87">
        <w:rPr>
          <w:rFonts w:ascii="Arial" w:hAnsi="Arial" w:cs="Arial"/>
          <w:sz w:val="24"/>
          <w:szCs w:val="24"/>
        </w:rPr>
        <w:t xml:space="preserve">2016г </w:t>
      </w:r>
      <w:r w:rsidR="00EF568B" w:rsidRPr="000E32F2">
        <w:rPr>
          <w:rFonts w:ascii="Arial" w:hAnsi="Arial" w:cs="Arial"/>
          <w:sz w:val="24"/>
          <w:szCs w:val="24"/>
        </w:rPr>
        <w:t xml:space="preserve">г. </w:t>
      </w:r>
      <w:r w:rsidR="00104E75" w:rsidRPr="000E32F2">
        <w:rPr>
          <w:rFonts w:ascii="Arial" w:hAnsi="Arial" w:cs="Arial"/>
          <w:sz w:val="24"/>
          <w:szCs w:val="24"/>
        </w:rPr>
        <w:t>№</w:t>
      </w:r>
      <w:r w:rsidR="000D3750">
        <w:rPr>
          <w:rFonts w:ascii="Arial" w:hAnsi="Arial" w:cs="Arial"/>
          <w:sz w:val="24"/>
          <w:szCs w:val="24"/>
        </w:rPr>
        <w:t>14</w:t>
      </w:r>
    </w:p>
    <w:p w:rsidR="00EF568B" w:rsidRPr="000E32F2" w:rsidRDefault="00EF568B" w:rsidP="00EF568B">
      <w:pPr>
        <w:widowControl w:val="0"/>
        <w:autoSpaceDE w:val="0"/>
        <w:autoSpaceDN w:val="0"/>
        <w:adjustRightInd w:val="0"/>
        <w:spacing w:after="0" w:line="240" w:lineRule="auto"/>
        <w:ind w:firstLine="540"/>
        <w:jc w:val="both"/>
        <w:rPr>
          <w:rFonts w:ascii="Arial" w:hAnsi="Arial" w:cs="Arial"/>
          <w:sz w:val="24"/>
          <w:szCs w:val="24"/>
        </w:rPr>
      </w:pPr>
    </w:p>
    <w:p w:rsidR="00EF568B" w:rsidRPr="000E32F2" w:rsidRDefault="00EF568B" w:rsidP="00EF568B">
      <w:pPr>
        <w:widowControl w:val="0"/>
        <w:autoSpaceDE w:val="0"/>
        <w:autoSpaceDN w:val="0"/>
        <w:adjustRightInd w:val="0"/>
        <w:spacing w:after="0" w:line="240" w:lineRule="auto"/>
        <w:jc w:val="center"/>
        <w:rPr>
          <w:rFonts w:ascii="Arial" w:hAnsi="Arial" w:cs="Arial"/>
          <w:b/>
          <w:bCs/>
          <w:sz w:val="24"/>
          <w:szCs w:val="24"/>
        </w:rPr>
      </w:pPr>
    </w:p>
    <w:p w:rsidR="00EF568B" w:rsidRPr="000E32F2" w:rsidRDefault="00EF568B" w:rsidP="00EF568B">
      <w:pPr>
        <w:widowControl w:val="0"/>
        <w:autoSpaceDE w:val="0"/>
        <w:autoSpaceDN w:val="0"/>
        <w:adjustRightInd w:val="0"/>
        <w:spacing w:after="0" w:line="240" w:lineRule="auto"/>
        <w:jc w:val="center"/>
        <w:rPr>
          <w:rFonts w:ascii="Arial" w:hAnsi="Arial" w:cs="Arial"/>
          <w:b/>
          <w:bCs/>
          <w:sz w:val="24"/>
          <w:szCs w:val="24"/>
        </w:rPr>
      </w:pPr>
    </w:p>
    <w:p w:rsidR="00EF568B" w:rsidRPr="003C51FA" w:rsidRDefault="00EF568B" w:rsidP="00EF568B">
      <w:pPr>
        <w:widowControl w:val="0"/>
        <w:autoSpaceDE w:val="0"/>
        <w:autoSpaceDN w:val="0"/>
        <w:adjustRightInd w:val="0"/>
        <w:spacing w:after="0" w:line="240" w:lineRule="auto"/>
        <w:jc w:val="center"/>
        <w:rPr>
          <w:rFonts w:ascii="Arial" w:hAnsi="Arial" w:cs="Arial"/>
          <w:b/>
          <w:bCs/>
          <w:sz w:val="28"/>
          <w:szCs w:val="28"/>
        </w:rPr>
      </w:pPr>
      <w:r w:rsidRPr="003C51FA">
        <w:rPr>
          <w:rFonts w:ascii="Arial" w:hAnsi="Arial" w:cs="Arial"/>
          <w:b/>
          <w:bCs/>
          <w:sz w:val="28"/>
          <w:szCs w:val="28"/>
        </w:rPr>
        <w:t>ПОРЯДОК</w:t>
      </w:r>
    </w:p>
    <w:p w:rsidR="00EF568B" w:rsidRPr="003C51FA" w:rsidRDefault="00EF568B" w:rsidP="00EF568B">
      <w:pPr>
        <w:widowControl w:val="0"/>
        <w:autoSpaceDE w:val="0"/>
        <w:autoSpaceDN w:val="0"/>
        <w:adjustRightInd w:val="0"/>
        <w:spacing w:after="0" w:line="240" w:lineRule="auto"/>
        <w:jc w:val="center"/>
        <w:rPr>
          <w:rFonts w:ascii="Arial" w:hAnsi="Arial" w:cs="Arial"/>
          <w:b/>
          <w:bCs/>
          <w:sz w:val="28"/>
          <w:szCs w:val="28"/>
        </w:rPr>
      </w:pPr>
      <w:r w:rsidRPr="003C51FA">
        <w:rPr>
          <w:rFonts w:ascii="Arial" w:hAnsi="Arial" w:cs="Arial"/>
          <w:b/>
          <w:bCs/>
          <w:sz w:val="28"/>
          <w:szCs w:val="28"/>
        </w:rPr>
        <w:t>ФОРМИРОВАНИЯ, УТВЕРЖДЕНИЯ И ВЕДЕНИЯ ПЛАНА ЗАКУПОК</w:t>
      </w:r>
    </w:p>
    <w:p w:rsidR="00EF568B" w:rsidRPr="003C51FA" w:rsidRDefault="00EF568B" w:rsidP="00EF568B">
      <w:pPr>
        <w:widowControl w:val="0"/>
        <w:autoSpaceDE w:val="0"/>
        <w:autoSpaceDN w:val="0"/>
        <w:adjustRightInd w:val="0"/>
        <w:spacing w:after="0" w:line="240" w:lineRule="auto"/>
        <w:jc w:val="center"/>
        <w:rPr>
          <w:rFonts w:ascii="Arial" w:hAnsi="Arial" w:cs="Arial"/>
          <w:b/>
          <w:bCs/>
          <w:sz w:val="28"/>
          <w:szCs w:val="28"/>
        </w:rPr>
      </w:pPr>
      <w:r w:rsidRPr="003C51FA">
        <w:rPr>
          <w:rFonts w:ascii="Arial" w:hAnsi="Arial" w:cs="Arial"/>
          <w:b/>
          <w:bCs/>
          <w:sz w:val="28"/>
          <w:szCs w:val="28"/>
        </w:rPr>
        <w:t xml:space="preserve">ТОВАРОВ, РАБОТ, УСЛУГ ДЛЯ ОБЕСПЕЧЕНИЯ НУЖД </w:t>
      </w:r>
      <w:r w:rsidR="00870051">
        <w:rPr>
          <w:rFonts w:ascii="Arial" w:hAnsi="Arial" w:cs="Arial"/>
          <w:b/>
          <w:bCs/>
          <w:sz w:val="28"/>
          <w:szCs w:val="28"/>
        </w:rPr>
        <w:t>БУНИНСКОГО</w:t>
      </w:r>
      <w:r w:rsidR="009C2357" w:rsidRPr="003C51FA">
        <w:rPr>
          <w:rFonts w:ascii="Arial" w:hAnsi="Arial" w:cs="Arial"/>
          <w:b/>
          <w:bCs/>
          <w:sz w:val="28"/>
          <w:szCs w:val="28"/>
        </w:rPr>
        <w:t xml:space="preserve"> </w:t>
      </w:r>
      <w:r w:rsidRPr="003C51FA">
        <w:rPr>
          <w:rFonts w:ascii="Arial" w:hAnsi="Arial" w:cs="Arial"/>
          <w:b/>
          <w:bCs/>
          <w:sz w:val="28"/>
          <w:szCs w:val="28"/>
        </w:rPr>
        <w:t xml:space="preserve">СЕЛЬСОВЕТА </w:t>
      </w:r>
      <w:r w:rsidR="000E32F2" w:rsidRPr="003C51FA">
        <w:rPr>
          <w:rFonts w:ascii="Arial" w:hAnsi="Arial" w:cs="Arial"/>
          <w:b/>
          <w:bCs/>
          <w:sz w:val="28"/>
          <w:szCs w:val="28"/>
        </w:rPr>
        <w:t>СОЛНЦЕВСКОГО</w:t>
      </w:r>
      <w:r w:rsidRPr="003C51FA">
        <w:rPr>
          <w:rFonts w:ascii="Arial" w:hAnsi="Arial" w:cs="Arial"/>
          <w:b/>
          <w:bCs/>
          <w:sz w:val="28"/>
          <w:szCs w:val="28"/>
        </w:rPr>
        <w:t xml:space="preserve"> РАЙОНА КУРСКОЙ ОБЛАСТИ</w:t>
      </w:r>
    </w:p>
    <w:p w:rsidR="004C2D39" w:rsidRPr="000E32F2" w:rsidRDefault="004C2D39" w:rsidP="004C2D39">
      <w:pPr>
        <w:widowControl w:val="0"/>
        <w:autoSpaceDE w:val="0"/>
        <w:autoSpaceDN w:val="0"/>
        <w:adjustRightInd w:val="0"/>
        <w:spacing w:after="0" w:line="240" w:lineRule="auto"/>
        <w:jc w:val="both"/>
        <w:rPr>
          <w:rFonts w:ascii="Arial" w:hAnsi="Arial" w:cs="Arial"/>
          <w:sz w:val="24"/>
          <w:szCs w:val="24"/>
        </w:rPr>
      </w:pPr>
    </w:p>
    <w:p w:rsidR="004C2D39" w:rsidRPr="000E32F2" w:rsidRDefault="004C2D39" w:rsidP="004C2D39">
      <w:pPr>
        <w:widowControl w:val="0"/>
        <w:autoSpaceDE w:val="0"/>
        <w:autoSpaceDN w:val="0"/>
        <w:adjustRightInd w:val="0"/>
        <w:spacing w:after="0" w:line="240" w:lineRule="auto"/>
        <w:jc w:val="center"/>
        <w:outlineLvl w:val="1"/>
        <w:rPr>
          <w:rFonts w:ascii="Arial" w:hAnsi="Arial" w:cs="Arial"/>
          <w:sz w:val="24"/>
          <w:szCs w:val="24"/>
        </w:rPr>
      </w:pPr>
      <w:r w:rsidRPr="000E32F2">
        <w:rPr>
          <w:rFonts w:ascii="Arial" w:hAnsi="Arial" w:cs="Arial"/>
          <w:sz w:val="24"/>
          <w:szCs w:val="24"/>
        </w:rPr>
        <w:t>I. Общие положения</w:t>
      </w:r>
    </w:p>
    <w:p w:rsidR="004C2D39" w:rsidRPr="000E32F2" w:rsidRDefault="004C2D39" w:rsidP="004C2D39">
      <w:pPr>
        <w:widowControl w:val="0"/>
        <w:autoSpaceDE w:val="0"/>
        <w:autoSpaceDN w:val="0"/>
        <w:adjustRightInd w:val="0"/>
        <w:spacing w:after="0" w:line="240" w:lineRule="auto"/>
        <w:jc w:val="both"/>
        <w:rPr>
          <w:rFonts w:ascii="Arial" w:hAnsi="Arial" w:cs="Arial"/>
          <w:sz w:val="24"/>
          <w:szCs w:val="24"/>
        </w:rPr>
      </w:pP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1. 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w:t>
      </w:r>
      <w:r w:rsidR="00870051">
        <w:rPr>
          <w:rFonts w:ascii="Arial" w:hAnsi="Arial" w:cs="Arial"/>
          <w:sz w:val="24"/>
          <w:szCs w:val="24"/>
        </w:rPr>
        <w:t>Бунинского</w:t>
      </w:r>
      <w:r w:rsidRPr="000E32F2">
        <w:rPr>
          <w:rFonts w:ascii="Arial" w:hAnsi="Arial" w:cs="Arial"/>
          <w:sz w:val="24"/>
          <w:szCs w:val="24"/>
        </w:rPr>
        <w:t xml:space="preserve"> 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(далее - Порядок).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2. В соответствии с настоящим Порядком к муниципальным заказчикам относятся Администрация </w:t>
      </w:r>
      <w:r w:rsidR="00870051">
        <w:rPr>
          <w:rFonts w:ascii="Arial" w:hAnsi="Arial" w:cs="Arial"/>
          <w:sz w:val="24"/>
          <w:szCs w:val="24"/>
        </w:rPr>
        <w:t>Бунинского</w:t>
      </w:r>
      <w:r w:rsidRPr="000E32F2">
        <w:rPr>
          <w:rFonts w:ascii="Arial" w:hAnsi="Arial" w:cs="Arial"/>
          <w:sz w:val="24"/>
          <w:szCs w:val="24"/>
        </w:rPr>
        <w:t xml:space="preserve"> 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и муниципальные казенные учреждения, действующие от имени муниципа</w:t>
      </w:r>
      <w:r w:rsidR="000E32F2" w:rsidRPr="000E32F2">
        <w:rPr>
          <w:rFonts w:ascii="Arial" w:hAnsi="Arial" w:cs="Arial"/>
          <w:sz w:val="24"/>
          <w:szCs w:val="24"/>
        </w:rPr>
        <w:t>льного образования «</w:t>
      </w:r>
      <w:r w:rsidR="00870051">
        <w:rPr>
          <w:rFonts w:ascii="Arial" w:hAnsi="Arial" w:cs="Arial"/>
          <w:sz w:val="24"/>
          <w:szCs w:val="24"/>
        </w:rPr>
        <w:t>Бунинский</w:t>
      </w:r>
      <w:r w:rsidRPr="000E32F2">
        <w:rPr>
          <w:rFonts w:ascii="Arial" w:hAnsi="Arial" w:cs="Arial"/>
          <w:sz w:val="24"/>
          <w:szCs w:val="24"/>
        </w:rPr>
        <w:t xml:space="preserve"> сельсовет»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C2D39"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3. 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w:t>
      </w:r>
      <w:r w:rsidR="000E32F2" w:rsidRPr="000E32F2">
        <w:rPr>
          <w:rFonts w:ascii="Arial" w:hAnsi="Arial" w:cs="Arial"/>
          <w:sz w:val="24"/>
          <w:szCs w:val="24"/>
        </w:rPr>
        <w:t>льного образования «</w:t>
      </w:r>
      <w:r w:rsidR="00870051">
        <w:rPr>
          <w:rFonts w:ascii="Arial" w:hAnsi="Arial" w:cs="Arial"/>
          <w:sz w:val="24"/>
          <w:szCs w:val="24"/>
        </w:rPr>
        <w:t>Бунинский</w:t>
      </w:r>
      <w:r w:rsidRPr="000E32F2">
        <w:rPr>
          <w:rFonts w:ascii="Arial" w:hAnsi="Arial" w:cs="Arial"/>
          <w:sz w:val="24"/>
          <w:szCs w:val="24"/>
        </w:rPr>
        <w:t xml:space="preserve"> сельсовет»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 в соответствии со статьей 111 Закона о контрактной системе.</w:t>
      </w:r>
    </w:p>
    <w:p w:rsidR="00081FE3" w:rsidRPr="000E32F2" w:rsidRDefault="00081FE3" w:rsidP="00081FE3">
      <w:pPr>
        <w:widowControl w:val="0"/>
        <w:autoSpaceDE w:val="0"/>
        <w:autoSpaceDN w:val="0"/>
        <w:adjustRightInd w:val="0"/>
        <w:spacing w:after="0" w:line="240" w:lineRule="auto"/>
        <w:jc w:val="both"/>
        <w:rPr>
          <w:rFonts w:ascii="Arial" w:hAnsi="Arial" w:cs="Arial"/>
          <w:sz w:val="24"/>
          <w:szCs w:val="24"/>
        </w:rPr>
      </w:pPr>
    </w:p>
    <w:p w:rsidR="004C2D39" w:rsidRPr="000E32F2" w:rsidRDefault="004C2D39" w:rsidP="004C2D39">
      <w:pPr>
        <w:widowControl w:val="0"/>
        <w:autoSpaceDE w:val="0"/>
        <w:autoSpaceDN w:val="0"/>
        <w:adjustRightInd w:val="0"/>
        <w:spacing w:after="0" w:line="240" w:lineRule="auto"/>
        <w:jc w:val="center"/>
        <w:outlineLvl w:val="1"/>
        <w:rPr>
          <w:rFonts w:ascii="Arial" w:hAnsi="Arial" w:cs="Arial"/>
          <w:sz w:val="24"/>
          <w:szCs w:val="24"/>
        </w:rPr>
      </w:pPr>
      <w:bookmarkStart w:id="4" w:name="Par61"/>
      <w:bookmarkEnd w:id="4"/>
      <w:r w:rsidRPr="000E32F2">
        <w:rPr>
          <w:rFonts w:ascii="Arial" w:hAnsi="Arial" w:cs="Arial"/>
          <w:sz w:val="24"/>
          <w:szCs w:val="24"/>
        </w:rPr>
        <w:t>II. Формирование и утверждение планов закупок</w:t>
      </w:r>
    </w:p>
    <w:p w:rsidR="004C2D39" w:rsidRPr="000E32F2" w:rsidRDefault="004C2D39" w:rsidP="004C2D39">
      <w:pPr>
        <w:widowControl w:val="0"/>
        <w:autoSpaceDE w:val="0"/>
        <w:autoSpaceDN w:val="0"/>
        <w:adjustRightInd w:val="0"/>
        <w:spacing w:after="0" w:line="240" w:lineRule="auto"/>
        <w:jc w:val="both"/>
        <w:rPr>
          <w:rFonts w:ascii="Arial" w:hAnsi="Arial" w:cs="Arial"/>
          <w:sz w:val="24"/>
          <w:szCs w:val="24"/>
        </w:rPr>
      </w:pP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1. Планы закупок муниципальных заказчиков формируется в процессе составления и рассмотрения проекта бюджета муниципального образования </w:t>
      </w:r>
      <w:proofErr w:type="gramStart"/>
      <w:r w:rsidRPr="000E32F2">
        <w:rPr>
          <w:rFonts w:ascii="Arial" w:hAnsi="Arial" w:cs="Arial"/>
          <w:sz w:val="24"/>
          <w:szCs w:val="24"/>
        </w:rPr>
        <w:t>«</w:t>
      </w:r>
      <w:r w:rsidR="000E32F2" w:rsidRPr="000E32F2">
        <w:rPr>
          <w:rFonts w:ascii="Arial" w:hAnsi="Arial" w:cs="Arial"/>
          <w:sz w:val="24"/>
          <w:szCs w:val="24"/>
        </w:rPr>
        <w:t xml:space="preserve"> </w:t>
      </w:r>
      <w:r w:rsidR="00870051">
        <w:rPr>
          <w:rFonts w:ascii="Arial" w:hAnsi="Arial" w:cs="Arial"/>
          <w:sz w:val="24"/>
          <w:szCs w:val="24"/>
        </w:rPr>
        <w:t>Бунинский</w:t>
      </w:r>
      <w:proofErr w:type="gramEnd"/>
      <w:r w:rsidR="000E32F2" w:rsidRPr="000E32F2">
        <w:rPr>
          <w:rFonts w:ascii="Arial" w:hAnsi="Arial" w:cs="Arial"/>
          <w:sz w:val="24"/>
          <w:szCs w:val="24"/>
        </w:rPr>
        <w:t xml:space="preserve"> </w:t>
      </w:r>
      <w:r w:rsidRPr="000E32F2">
        <w:rPr>
          <w:rFonts w:ascii="Arial" w:hAnsi="Arial" w:cs="Arial"/>
          <w:sz w:val="24"/>
          <w:szCs w:val="24"/>
        </w:rPr>
        <w:t xml:space="preserve">сельсовет»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lastRenderedPageBreak/>
        <w:t>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3. 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w:t>
      </w:r>
      <w:r w:rsidR="00870051">
        <w:rPr>
          <w:rFonts w:ascii="Arial" w:hAnsi="Arial" w:cs="Arial"/>
          <w:sz w:val="24"/>
          <w:szCs w:val="24"/>
        </w:rPr>
        <w:t>Бунинского</w:t>
      </w:r>
      <w:r w:rsidRPr="000E32F2">
        <w:rPr>
          <w:rFonts w:ascii="Arial" w:hAnsi="Arial" w:cs="Arial"/>
          <w:sz w:val="24"/>
          <w:szCs w:val="24"/>
        </w:rPr>
        <w:t xml:space="preserve"> 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5. 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главным распорядителям средств бюджета мун</w:t>
      </w:r>
      <w:r w:rsidR="000E32F2" w:rsidRPr="000E32F2">
        <w:rPr>
          <w:rFonts w:ascii="Arial" w:hAnsi="Arial" w:cs="Arial"/>
          <w:sz w:val="24"/>
          <w:szCs w:val="24"/>
        </w:rPr>
        <w:t>иципального образования "</w:t>
      </w:r>
      <w:r w:rsidR="00870051">
        <w:rPr>
          <w:rFonts w:ascii="Arial" w:hAnsi="Arial" w:cs="Arial"/>
          <w:sz w:val="24"/>
          <w:szCs w:val="24"/>
        </w:rPr>
        <w:t>Бунинский</w:t>
      </w:r>
      <w:r w:rsidRPr="000E32F2">
        <w:rPr>
          <w:rFonts w:ascii="Arial" w:hAnsi="Arial" w:cs="Arial"/>
          <w:sz w:val="24"/>
          <w:szCs w:val="24"/>
        </w:rPr>
        <w:t xml:space="preserve"> сельсовет»</w:t>
      </w:r>
      <w:r w:rsidR="00870051">
        <w:rPr>
          <w:rFonts w:ascii="Arial" w:hAnsi="Arial" w:cs="Arial"/>
          <w:sz w:val="24"/>
          <w:szCs w:val="24"/>
        </w:rPr>
        <w:t xml:space="preserve">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б) корректируют при необходимости по согласованию с главными распорядителями средств бюджета планы закупок в процессе составления проекта решения Собрания депутатов </w:t>
      </w:r>
      <w:r w:rsidR="00870051">
        <w:rPr>
          <w:rFonts w:ascii="Arial" w:hAnsi="Arial" w:cs="Arial"/>
          <w:sz w:val="24"/>
          <w:szCs w:val="24"/>
        </w:rPr>
        <w:t>Бунинского</w:t>
      </w:r>
      <w:r w:rsidRPr="000E32F2">
        <w:rPr>
          <w:rFonts w:ascii="Arial" w:hAnsi="Arial" w:cs="Arial"/>
          <w:sz w:val="24"/>
          <w:szCs w:val="24"/>
        </w:rPr>
        <w:t xml:space="preserve"> 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о бюджете муниципального образования;</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6.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7. План закупок формируется на срок, соответствующий сроку действия решения Собрания депутатов </w:t>
      </w:r>
      <w:r w:rsidR="00870051">
        <w:rPr>
          <w:rFonts w:ascii="Arial" w:hAnsi="Arial" w:cs="Arial"/>
          <w:sz w:val="24"/>
          <w:szCs w:val="24"/>
        </w:rPr>
        <w:t>Бунинского</w:t>
      </w:r>
      <w:r w:rsidRPr="000E32F2">
        <w:rPr>
          <w:rFonts w:ascii="Arial" w:hAnsi="Arial" w:cs="Arial"/>
          <w:sz w:val="24"/>
          <w:szCs w:val="24"/>
        </w:rPr>
        <w:t xml:space="preserve"> 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о бюджете муниципального образования «</w:t>
      </w:r>
      <w:r w:rsidR="00870051">
        <w:rPr>
          <w:rFonts w:ascii="Arial" w:hAnsi="Arial" w:cs="Arial"/>
          <w:sz w:val="24"/>
          <w:szCs w:val="24"/>
        </w:rPr>
        <w:t>Бунинский</w:t>
      </w:r>
      <w:r w:rsidRPr="000E32F2">
        <w:rPr>
          <w:rFonts w:ascii="Arial" w:hAnsi="Arial" w:cs="Arial"/>
          <w:sz w:val="24"/>
          <w:szCs w:val="24"/>
        </w:rPr>
        <w:t xml:space="preserve"> сельсовет»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8.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4C2D39"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lastRenderedPageBreak/>
        <w:t>9. Главные распорядители средств бюджета муниципа</w:t>
      </w:r>
      <w:r w:rsidR="000E32F2" w:rsidRPr="000E32F2">
        <w:rPr>
          <w:rFonts w:ascii="Arial" w:hAnsi="Arial" w:cs="Arial"/>
          <w:sz w:val="24"/>
          <w:szCs w:val="24"/>
        </w:rPr>
        <w:t>льного образования «</w:t>
      </w:r>
      <w:r w:rsidR="00870051">
        <w:rPr>
          <w:rFonts w:ascii="Arial" w:hAnsi="Arial" w:cs="Arial"/>
          <w:sz w:val="24"/>
          <w:szCs w:val="24"/>
        </w:rPr>
        <w:t>Бунинский</w:t>
      </w:r>
      <w:r w:rsidRPr="000E32F2">
        <w:rPr>
          <w:rFonts w:ascii="Arial" w:hAnsi="Arial" w:cs="Arial"/>
          <w:sz w:val="24"/>
          <w:szCs w:val="24"/>
        </w:rPr>
        <w:t xml:space="preserve"> сельсовет»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осуществляют контроль за исполнением плана закупок подведомственными им казенными учреждениями.</w:t>
      </w:r>
    </w:p>
    <w:p w:rsidR="00081FE3" w:rsidRPr="000E32F2" w:rsidRDefault="00081FE3" w:rsidP="00081FE3">
      <w:pPr>
        <w:widowControl w:val="0"/>
        <w:autoSpaceDE w:val="0"/>
        <w:autoSpaceDN w:val="0"/>
        <w:adjustRightInd w:val="0"/>
        <w:spacing w:after="0" w:line="240" w:lineRule="auto"/>
        <w:jc w:val="both"/>
        <w:rPr>
          <w:rFonts w:ascii="Arial" w:hAnsi="Arial" w:cs="Arial"/>
          <w:sz w:val="24"/>
          <w:szCs w:val="24"/>
        </w:rPr>
      </w:pPr>
    </w:p>
    <w:p w:rsidR="004C2D39" w:rsidRPr="000E32F2" w:rsidRDefault="004C2D39" w:rsidP="004C2D39">
      <w:pPr>
        <w:widowControl w:val="0"/>
        <w:autoSpaceDE w:val="0"/>
        <w:autoSpaceDN w:val="0"/>
        <w:adjustRightInd w:val="0"/>
        <w:spacing w:after="0" w:line="240" w:lineRule="auto"/>
        <w:jc w:val="center"/>
        <w:outlineLvl w:val="1"/>
        <w:rPr>
          <w:rFonts w:ascii="Arial" w:hAnsi="Arial" w:cs="Arial"/>
          <w:sz w:val="24"/>
          <w:szCs w:val="24"/>
        </w:rPr>
      </w:pPr>
      <w:bookmarkStart w:id="5" w:name="Par92"/>
      <w:bookmarkEnd w:id="5"/>
      <w:r w:rsidRPr="000E32F2">
        <w:rPr>
          <w:rFonts w:ascii="Arial" w:hAnsi="Arial" w:cs="Arial"/>
          <w:sz w:val="24"/>
          <w:szCs w:val="24"/>
        </w:rPr>
        <w:t>III. Внесение изменений в планы закупок</w:t>
      </w:r>
    </w:p>
    <w:p w:rsidR="004C2D39" w:rsidRPr="000E32F2" w:rsidRDefault="004C2D39" w:rsidP="004C2D39">
      <w:pPr>
        <w:widowControl w:val="0"/>
        <w:autoSpaceDE w:val="0"/>
        <w:autoSpaceDN w:val="0"/>
        <w:adjustRightInd w:val="0"/>
        <w:spacing w:after="0" w:line="240" w:lineRule="auto"/>
        <w:jc w:val="both"/>
        <w:rPr>
          <w:rFonts w:ascii="Arial" w:hAnsi="Arial" w:cs="Arial"/>
          <w:sz w:val="24"/>
          <w:szCs w:val="24"/>
        </w:rPr>
      </w:pP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1. Муниципальные заказчики ведут планы закупок в соответствии с положениями Закона о контрактной системе и настоящего Порядка.</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2. Планы закупок подлежат изменению при необходимости:</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а) приведения планов закупок в соответствие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б) приведения планов закупок в соответствие с муниципальными правовыми актами о внесении изменений в решение Собрания депутатов </w:t>
      </w:r>
      <w:r w:rsidR="00870051">
        <w:rPr>
          <w:rFonts w:ascii="Arial" w:hAnsi="Arial" w:cs="Arial"/>
          <w:sz w:val="24"/>
          <w:szCs w:val="24"/>
        </w:rPr>
        <w:t>Бунинского</w:t>
      </w:r>
      <w:r w:rsidRPr="000E32F2">
        <w:rPr>
          <w:rFonts w:ascii="Arial" w:hAnsi="Arial" w:cs="Arial"/>
          <w:sz w:val="24"/>
          <w:szCs w:val="24"/>
        </w:rPr>
        <w:t xml:space="preserve"> 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о бюджете на текущий финансовый год (текущий финансовый год и плановый период);</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 xml:space="preserve">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r w:rsidR="00870051">
        <w:rPr>
          <w:rFonts w:ascii="Arial" w:hAnsi="Arial" w:cs="Arial"/>
          <w:sz w:val="24"/>
          <w:szCs w:val="24"/>
        </w:rPr>
        <w:t>Бунинского</w:t>
      </w:r>
      <w:r w:rsidRPr="000E32F2">
        <w:rPr>
          <w:rFonts w:ascii="Arial" w:hAnsi="Arial" w:cs="Arial"/>
          <w:sz w:val="24"/>
          <w:szCs w:val="24"/>
        </w:rPr>
        <w:t xml:space="preserve"> сельсовета </w:t>
      </w:r>
      <w:proofErr w:type="spellStart"/>
      <w:r w:rsidR="000E32F2" w:rsidRPr="000E32F2">
        <w:rPr>
          <w:rFonts w:ascii="Arial" w:hAnsi="Arial" w:cs="Arial"/>
          <w:sz w:val="24"/>
          <w:szCs w:val="24"/>
        </w:rPr>
        <w:t>Солнцевского</w:t>
      </w:r>
      <w:proofErr w:type="spellEnd"/>
      <w:r w:rsidRPr="000E32F2">
        <w:rPr>
          <w:rFonts w:ascii="Arial" w:hAnsi="Arial" w:cs="Arial"/>
          <w:sz w:val="24"/>
          <w:szCs w:val="24"/>
        </w:rPr>
        <w:t xml:space="preserve"> района Курской области о бюджете муниципального образования;</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г) реализации решения, принятого муниципальным заказчиком по итогам обязательного общественного обсуждения закупки;</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д) использования в соответствии с законодательством Российской Федерации экономии, полученной при осуществлении закупки;</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е) повторного осуществления закупок в случаях, предусмотренных федеральным законодательством;</w:t>
      </w:r>
    </w:p>
    <w:p w:rsidR="00081FE3"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ж) в случае выдачи предписания органами контроля, определенными статьей 99 Закона о контрактной системе, в том числе об аннулировании процедуры определения поставщиков (подрядчиков, исполнителей);</w:t>
      </w:r>
    </w:p>
    <w:p w:rsidR="004C2D39" w:rsidRPr="000E32F2" w:rsidRDefault="00081FE3" w:rsidP="00081FE3">
      <w:pPr>
        <w:widowControl w:val="0"/>
        <w:autoSpaceDE w:val="0"/>
        <w:autoSpaceDN w:val="0"/>
        <w:adjustRightInd w:val="0"/>
        <w:spacing w:after="0" w:line="240" w:lineRule="auto"/>
        <w:ind w:firstLine="567"/>
        <w:jc w:val="both"/>
        <w:rPr>
          <w:rFonts w:ascii="Arial" w:hAnsi="Arial" w:cs="Arial"/>
          <w:sz w:val="24"/>
          <w:szCs w:val="24"/>
        </w:rPr>
      </w:pPr>
      <w:r w:rsidRPr="000E32F2">
        <w:rPr>
          <w:rFonts w:ascii="Arial" w:hAnsi="Arial" w:cs="Arial"/>
          <w:sz w:val="24"/>
          <w:szCs w:val="24"/>
        </w:rPr>
        <w:t>з)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081FE3" w:rsidRPr="000E32F2" w:rsidRDefault="00081FE3" w:rsidP="00081FE3">
      <w:pPr>
        <w:widowControl w:val="0"/>
        <w:autoSpaceDE w:val="0"/>
        <w:autoSpaceDN w:val="0"/>
        <w:adjustRightInd w:val="0"/>
        <w:spacing w:after="0" w:line="240" w:lineRule="auto"/>
        <w:jc w:val="both"/>
        <w:rPr>
          <w:rFonts w:ascii="Arial" w:hAnsi="Arial" w:cs="Arial"/>
          <w:sz w:val="24"/>
          <w:szCs w:val="24"/>
        </w:rPr>
      </w:pPr>
    </w:p>
    <w:p w:rsidR="004C2D39" w:rsidRPr="000E32F2" w:rsidRDefault="00871C37" w:rsidP="004C2D39">
      <w:pPr>
        <w:widowControl w:val="0"/>
        <w:autoSpaceDE w:val="0"/>
        <w:autoSpaceDN w:val="0"/>
        <w:adjustRightInd w:val="0"/>
        <w:spacing w:after="0" w:line="240" w:lineRule="auto"/>
        <w:jc w:val="center"/>
        <w:outlineLvl w:val="1"/>
        <w:rPr>
          <w:rFonts w:ascii="Arial" w:hAnsi="Arial" w:cs="Arial"/>
          <w:sz w:val="24"/>
          <w:szCs w:val="24"/>
        </w:rPr>
      </w:pPr>
      <w:bookmarkStart w:id="6" w:name="Par106"/>
      <w:bookmarkStart w:id="7" w:name="Par111"/>
      <w:bookmarkEnd w:id="6"/>
      <w:bookmarkEnd w:id="7"/>
      <w:r w:rsidRPr="000E32F2">
        <w:rPr>
          <w:rFonts w:ascii="Arial" w:hAnsi="Arial" w:cs="Arial"/>
          <w:sz w:val="24"/>
          <w:szCs w:val="24"/>
          <w:lang w:val="en-US"/>
        </w:rPr>
        <w:t>I</w:t>
      </w:r>
      <w:r w:rsidR="004C2D39" w:rsidRPr="000E32F2">
        <w:rPr>
          <w:rFonts w:ascii="Arial" w:hAnsi="Arial" w:cs="Arial"/>
          <w:sz w:val="24"/>
          <w:szCs w:val="24"/>
        </w:rPr>
        <w:t>V. Требования к форме планов закупок товаров, работ, услуг</w:t>
      </w:r>
    </w:p>
    <w:p w:rsidR="004C2D39" w:rsidRPr="000E32F2" w:rsidRDefault="004C2D39" w:rsidP="004C2D39">
      <w:pPr>
        <w:widowControl w:val="0"/>
        <w:autoSpaceDE w:val="0"/>
        <w:autoSpaceDN w:val="0"/>
        <w:adjustRightInd w:val="0"/>
        <w:spacing w:after="0" w:line="240" w:lineRule="auto"/>
        <w:jc w:val="both"/>
        <w:rPr>
          <w:rFonts w:ascii="Arial" w:hAnsi="Arial" w:cs="Arial"/>
          <w:sz w:val="24"/>
          <w:szCs w:val="24"/>
        </w:rPr>
      </w:pP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1. План закупок представляет собой единый документ, требования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 xml:space="preserve">2. Информация о закупках, которые планируется осуществлять в соответствии с пунктом 7 части 2 статьи 83 и пунктами 4, 5, 26, 33 части 1 статьи 93 Закона о </w:t>
      </w:r>
      <w:r w:rsidRPr="000E32F2">
        <w:rPr>
          <w:rFonts w:ascii="Arial" w:hAnsi="Arial" w:cs="Arial"/>
          <w:sz w:val="24"/>
          <w:szCs w:val="24"/>
        </w:rPr>
        <w:lastRenderedPageBreak/>
        <w:t>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а) лекарственные препараты;</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б) товары, работы или услуги на сумму, не превышающую 100 тыс. рублей (в случае заключения муниципальным заказчиком контракта в соответствии с пунктом 4 части 1 статьи 93 Закона о контрактной системе);</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в) товары, работы или услуги на сумму, не превышающую 400 тыс. рублей (в случае заключения муниципальным заказчиком контракта в соответствии с пунктом 5 части 1 статьи 93 Закона о контрактной системе);</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пунктом 26 части 1 статьи 93 Закона о контрактной системе);</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д) преподавательские услуги, оказываемые физическими лицами;</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е) услуги экскурсовода (гида), оказываемые физическими лицами.</w:t>
      </w:r>
    </w:p>
    <w:p w:rsidR="00081FE3"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4C2D39" w:rsidRPr="000E32F2" w:rsidRDefault="00081FE3" w:rsidP="00081FE3">
      <w:pPr>
        <w:widowControl w:val="0"/>
        <w:autoSpaceDE w:val="0"/>
        <w:autoSpaceDN w:val="0"/>
        <w:adjustRightInd w:val="0"/>
        <w:spacing w:after="0" w:line="240" w:lineRule="auto"/>
        <w:ind w:firstLine="540"/>
        <w:jc w:val="both"/>
        <w:rPr>
          <w:rFonts w:ascii="Arial" w:hAnsi="Arial" w:cs="Arial"/>
          <w:sz w:val="24"/>
          <w:szCs w:val="24"/>
        </w:rPr>
      </w:pPr>
      <w:r w:rsidRPr="000E32F2">
        <w:rPr>
          <w:rFonts w:ascii="Arial" w:hAnsi="Arial" w:cs="Arial"/>
          <w:sz w:val="24"/>
          <w:szCs w:val="24"/>
        </w:rPr>
        <w:t>4. 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 даты утверждения или изменения плана закупок, за исключением сведений, составляющих государственную тайну.</w:t>
      </w:r>
    </w:p>
    <w:p w:rsidR="004C2D39" w:rsidRPr="000E32F2" w:rsidRDefault="004C2D39" w:rsidP="004C2D39">
      <w:pPr>
        <w:widowControl w:val="0"/>
        <w:autoSpaceDE w:val="0"/>
        <w:autoSpaceDN w:val="0"/>
        <w:adjustRightInd w:val="0"/>
        <w:spacing w:after="0" w:line="240" w:lineRule="auto"/>
        <w:jc w:val="both"/>
        <w:rPr>
          <w:rFonts w:ascii="Arial" w:hAnsi="Arial" w:cs="Arial"/>
          <w:sz w:val="24"/>
          <w:szCs w:val="24"/>
        </w:rPr>
      </w:pPr>
    </w:p>
    <w:p w:rsidR="00E7418E" w:rsidRPr="000E32F2" w:rsidRDefault="00E7418E">
      <w:pPr>
        <w:widowControl w:val="0"/>
        <w:autoSpaceDE w:val="0"/>
        <w:autoSpaceDN w:val="0"/>
        <w:adjustRightInd w:val="0"/>
        <w:spacing w:after="0" w:line="240" w:lineRule="auto"/>
        <w:jc w:val="right"/>
        <w:outlineLvl w:val="0"/>
        <w:rPr>
          <w:rFonts w:ascii="Arial" w:hAnsi="Arial" w:cs="Arial"/>
          <w:sz w:val="24"/>
          <w:szCs w:val="24"/>
        </w:rPr>
      </w:pPr>
    </w:p>
    <w:p w:rsidR="008C3332" w:rsidRDefault="008C3332">
      <w:pPr>
        <w:widowControl w:val="0"/>
        <w:autoSpaceDE w:val="0"/>
        <w:autoSpaceDN w:val="0"/>
        <w:adjustRightInd w:val="0"/>
        <w:spacing w:after="0" w:line="240" w:lineRule="auto"/>
        <w:jc w:val="right"/>
        <w:outlineLvl w:val="0"/>
        <w:rPr>
          <w:rFonts w:ascii="Times New Roman" w:hAnsi="Times New Roman" w:cs="Times New Roman"/>
          <w:sz w:val="24"/>
          <w:szCs w:val="24"/>
        </w:rPr>
      </w:pPr>
    </w:p>
    <w:sectPr w:rsidR="008C3332" w:rsidSect="00E85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6C57"/>
    <w:multiLevelType w:val="hybridMultilevel"/>
    <w:tmpl w:val="56300402"/>
    <w:lvl w:ilvl="0" w:tplc="7094744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3815C0B"/>
    <w:multiLevelType w:val="hybridMultilevel"/>
    <w:tmpl w:val="00040592"/>
    <w:lvl w:ilvl="0" w:tplc="2748795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37"/>
    <w:rsid w:val="00006416"/>
    <w:rsid w:val="00053162"/>
    <w:rsid w:val="00081FE3"/>
    <w:rsid w:val="00083A4E"/>
    <w:rsid w:val="000D3750"/>
    <w:rsid w:val="000E32F2"/>
    <w:rsid w:val="00104E75"/>
    <w:rsid w:val="001347B5"/>
    <w:rsid w:val="001B4226"/>
    <w:rsid w:val="001D0737"/>
    <w:rsid w:val="002534D8"/>
    <w:rsid w:val="00253C94"/>
    <w:rsid w:val="002661FF"/>
    <w:rsid w:val="002B2CFA"/>
    <w:rsid w:val="00382B10"/>
    <w:rsid w:val="00383C13"/>
    <w:rsid w:val="003C51FA"/>
    <w:rsid w:val="003D052C"/>
    <w:rsid w:val="00404B87"/>
    <w:rsid w:val="004839CD"/>
    <w:rsid w:val="004B3667"/>
    <w:rsid w:val="004C2D39"/>
    <w:rsid w:val="004F132B"/>
    <w:rsid w:val="0050042D"/>
    <w:rsid w:val="00504F80"/>
    <w:rsid w:val="00527273"/>
    <w:rsid w:val="00566A16"/>
    <w:rsid w:val="005C31E6"/>
    <w:rsid w:val="006047AA"/>
    <w:rsid w:val="00646827"/>
    <w:rsid w:val="006E6662"/>
    <w:rsid w:val="00715B5D"/>
    <w:rsid w:val="007B7104"/>
    <w:rsid w:val="00867A65"/>
    <w:rsid w:val="00870051"/>
    <w:rsid w:val="00871C37"/>
    <w:rsid w:val="008C3332"/>
    <w:rsid w:val="008F4216"/>
    <w:rsid w:val="00900607"/>
    <w:rsid w:val="009C2357"/>
    <w:rsid w:val="009D72E2"/>
    <w:rsid w:val="009E6B05"/>
    <w:rsid w:val="009F4A39"/>
    <w:rsid w:val="00AE1E0A"/>
    <w:rsid w:val="00B1734A"/>
    <w:rsid w:val="00B82853"/>
    <w:rsid w:val="00BC3544"/>
    <w:rsid w:val="00C216A3"/>
    <w:rsid w:val="00CC3072"/>
    <w:rsid w:val="00D4547A"/>
    <w:rsid w:val="00D46570"/>
    <w:rsid w:val="00DB2768"/>
    <w:rsid w:val="00E7418E"/>
    <w:rsid w:val="00EF568B"/>
    <w:rsid w:val="00F70C7F"/>
    <w:rsid w:val="00F93BD4"/>
    <w:rsid w:val="00FB6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AAE0E-F5CA-41C6-9DCA-C22A3916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BD"/>
    <w:pPr>
      <w:ind w:left="720"/>
      <w:contextualSpacing/>
    </w:pPr>
  </w:style>
  <w:style w:type="paragraph" w:customStyle="1" w:styleId="ConsPlusNonformat">
    <w:name w:val="ConsPlusNonformat"/>
    <w:uiPriority w:val="99"/>
    <w:rsid w:val="004C2D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Balloon Text"/>
    <w:basedOn w:val="a"/>
    <w:link w:val="a5"/>
    <w:uiPriority w:val="99"/>
    <w:semiHidden/>
    <w:unhideWhenUsed/>
    <w:rsid w:val="002534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34D8"/>
    <w:rPr>
      <w:rFonts w:ascii="Tahoma" w:hAnsi="Tahoma" w:cs="Tahoma"/>
      <w:sz w:val="16"/>
      <w:szCs w:val="16"/>
    </w:rPr>
  </w:style>
  <w:style w:type="paragraph" w:styleId="a6">
    <w:name w:val="header"/>
    <w:basedOn w:val="a"/>
    <w:link w:val="a7"/>
    <w:rsid w:val="000E32F2"/>
    <w:pPr>
      <w:tabs>
        <w:tab w:val="center" w:pos="4677"/>
        <w:tab w:val="right" w:pos="9355"/>
      </w:tabs>
      <w:suppressAutoHyphens/>
      <w:spacing w:after="0" w:line="240" w:lineRule="auto"/>
    </w:pPr>
    <w:rPr>
      <w:rFonts w:ascii="Times New Roman" w:eastAsia="Times New Roman" w:hAnsi="Times New Roman" w:cs="Times New Roman"/>
      <w:sz w:val="28"/>
      <w:szCs w:val="28"/>
      <w:lang w:eastAsia="zh-CN"/>
    </w:rPr>
  </w:style>
  <w:style w:type="character" w:customStyle="1" w:styleId="a7">
    <w:name w:val="Верхний колонтитул Знак"/>
    <w:basedOn w:val="a0"/>
    <w:link w:val="a6"/>
    <w:rsid w:val="000E32F2"/>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85222">
      <w:bodyDiv w:val="1"/>
      <w:marLeft w:val="0"/>
      <w:marRight w:val="0"/>
      <w:marTop w:val="0"/>
      <w:marBottom w:val="0"/>
      <w:divBdr>
        <w:top w:val="none" w:sz="0" w:space="0" w:color="auto"/>
        <w:left w:val="none" w:sz="0" w:space="0" w:color="auto"/>
        <w:bottom w:val="none" w:sz="0" w:space="0" w:color="auto"/>
        <w:right w:val="none" w:sz="0" w:space="0" w:color="auto"/>
      </w:divBdr>
    </w:div>
    <w:div w:id="20162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69148C41E26BAD36C049E3572071748EEB6FEF57319193C66C85F40B15E8B8843C5733E7304DD0D4FA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cp:lastModifiedBy>
  <cp:revision>3</cp:revision>
  <cp:lastPrinted>2016-02-25T12:57:00Z</cp:lastPrinted>
  <dcterms:created xsi:type="dcterms:W3CDTF">2016-02-26T09:32:00Z</dcterms:created>
  <dcterms:modified xsi:type="dcterms:W3CDTF">2016-03-04T08:39:00Z</dcterms:modified>
</cp:coreProperties>
</file>