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53" w:rsidRDefault="002C1653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2C1653" w:rsidRDefault="002C1653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2C1653" w:rsidRPr="002C1653" w:rsidRDefault="002C1653" w:rsidP="002C16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2C1653">
        <w:rPr>
          <w:rFonts w:ascii="Times New Roman" w:eastAsia="Arial Unicode MS" w:hAnsi="Times New Roman" w:cs="Times New Roman"/>
          <w:b/>
          <w:i/>
          <w:noProof/>
          <w:kern w:val="1"/>
          <w:sz w:val="20"/>
          <w:szCs w:val="20"/>
          <w:lang w:eastAsia="ru-RU"/>
        </w:rPr>
        <w:drawing>
          <wp:inline distT="0" distB="0" distL="0" distR="0" wp14:anchorId="69BB5574" wp14:editId="52CA3E9F">
            <wp:extent cx="12573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53" w:rsidRPr="002C1653" w:rsidRDefault="002C1653" w:rsidP="002C16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2C1653" w:rsidRPr="002C1653" w:rsidRDefault="002C1653" w:rsidP="002C16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ru-RU"/>
        </w:rPr>
      </w:pPr>
      <w:proofErr w:type="gramStart"/>
      <w:r w:rsidRPr="002C1653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ru-RU"/>
        </w:rPr>
        <w:t>АДМИНИСТРАЦИЯ  БУНИНСКОГО</w:t>
      </w:r>
      <w:proofErr w:type="gramEnd"/>
      <w:r w:rsidRPr="002C1653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ru-RU"/>
        </w:rPr>
        <w:t xml:space="preserve">  СЕЛЬСОВЕТА</w:t>
      </w:r>
    </w:p>
    <w:p w:rsidR="002C1653" w:rsidRPr="002C1653" w:rsidRDefault="002C1653" w:rsidP="002C1653">
      <w:pPr>
        <w:widowControl w:val="0"/>
        <w:tabs>
          <w:tab w:val="left" w:pos="709"/>
          <w:tab w:val="center" w:pos="4677"/>
          <w:tab w:val="right" w:pos="9355"/>
        </w:tabs>
        <w:suppressAutoHyphens/>
        <w:autoSpaceDE w:val="0"/>
        <w:autoSpaceDN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ru-RU"/>
        </w:rPr>
      </w:pPr>
      <w:r w:rsidRPr="002C1653">
        <w:rPr>
          <w:rFonts w:ascii="Times New Roman" w:eastAsia="Arial Unicode MS" w:hAnsi="Times New Roman" w:cs="Times New Roman"/>
          <w:b/>
          <w:bCs/>
          <w:kern w:val="1"/>
          <w:sz w:val="32"/>
          <w:szCs w:val="32"/>
          <w:lang w:eastAsia="ru-RU"/>
        </w:rPr>
        <w:t>СОЛНЦЕВСКОГО РАЙОНА КУРСКОЙ ОБЛАСТИ</w:t>
      </w:r>
    </w:p>
    <w:p w:rsidR="002C1653" w:rsidRPr="002C1653" w:rsidRDefault="002C1653" w:rsidP="002C1653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ru-RU"/>
        </w:rPr>
      </w:pPr>
    </w:p>
    <w:p w:rsidR="002C1653" w:rsidRPr="002C1653" w:rsidRDefault="002C1653" w:rsidP="002C1653">
      <w:pPr>
        <w:widowControl w:val="0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ru-RU"/>
        </w:rPr>
      </w:pPr>
      <w:r w:rsidRPr="002C1653">
        <w:rPr>
          <w:rFonts w:ascii="Times New Roman" w:eastAsia="Times New Roman" w:hAnsi="Times New Roman" w:cs="Times New Roman"/>
          <w:b/>
          <w:color w:val="000000"/>
          <w:spacing w:val="-8"/>
          <w:sz w:val="32"/>
          <w:szCs w:val="32"/>
          <w:lang w:eastAsia="ru-RU"/>
        </w:rPr>
        <w:t>ПОСТАНОВЛЕНИЕ</w:t>
      </w:r>
    </w:p>
    <w:p w:rsidR="002C1653" w:rsidRPr="002C1653" w:rsidRDefault="00C50F5F" w:rsidP="002C165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от  17.12.2018</w:t>
      </w:r>
      <w:proofErr w:type="gramEnd"/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г.                   </w:t>
      </w:r>
      <w:r w:rsidR="00513B12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                </w:t>
      </w:r>
      <w:r w:rsidR="00475D22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№ 88</w:t>
      </w:r>
      <w:r w:rsidR="002C1653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 xml:space="preserve"> </w:t>
      </w:r>
    </w:p>
    <w:p w:rsidR="002C1653" w:rsidRPr="002C1653" w:rsidRDefault="002C1653" w:rsidP="002C1653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ru-RU"/>
        </w:rPr>
      </w:pPr>
      <w:r w:rsidRPr="002C1653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ru-RU"/>
        </w:rPr>
        <w:t xml:space="preserve">с. </w:t>
      </w:r>
      <w:proofErr w:type="spellStart"/>
      <w:r w:rsidRPr="002C1653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eastAsia="ru-RU"/>
        </w:rPr>
        <w:t>Бунино</w:t>
      </w:r>
      <w:proofErr w:type="spellEnd"/>
    </w:p>
    <w:p w:rsidR="002C1653" w:rsidRDefault="002C1653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2C1653" w:rsidRDefault="002C1653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BE3D3B" w:rsidRPr="002C1653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BE3D3B">
        <w:rPr>
          <w:color w:val="000000"/>
        </w:rPr>
        <w:br/>
      </w:r>
      <w:r w:rsidRPr="002C1653">
        <w:rPr>
          <w:b/>
          <w:color w:val="000000"/>
        </w:rPr>
        <w:t>«Об утверждении перечня видов</w:t>
      </w:r>
    </w:p>
    <w:p w:rsidR="00BE3D3B" w:rsidRPr="002C1653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2C1653">
        <w:rPr>
          <w:b/>
          <w:color w:val="000000"/>
        </w:rPr>
        <w:t> и разъяснения о Порядке установления</w:t>
      </w:r>
    </w:p>
    <w:p w:rsidR="00BE3D3B" w:rsidRPr="002C1653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2C1653">
        <w:rPr>
          <w:b/>
          <w:color w:val="000000"/>
        </w:rPr>
        <w:t> выплат компенсационного характера</w:t>
      </w:r>
    </w:p>
    <w:p w:rsidR="00BE3D3B" w:rsidRPr="002C1653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2C1653">
        <w:rPr>
          <w:b/>
          <w:color w:val="000000"/>
        </w:rPr>
        <w:t> </w:t>
      </w:r>
      <w:r w:rsidR="002C1653" w:rsidRPr="002C1653">
        <w:rPr>
          <w:b/>
          <w:color w:val="000000"/>
        </w:rPr>
        <w:t xml:space="preserve">в КУК «Бунинский </w:t>
      </w:r>
      <w:r w:rsidRPr="002C1653">
        <w:rPr>
          <w:b/>
          <w:color w:val="000000"/>
        </w:rPr>
        <w:t xml:space="preserve">  ЦСДК»</w:t>
      </w:r>
    </w:p>
    <w:p w:rsidR="00BE3D3B" w:rsidRPr="002C1653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2C1653">
        <w:rPr>
          <w:b/>
          <w:color w:val="000000"/>
        </w:rPr>
        <w:t> Солнцевского района Курской области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Во исполнения постановления Администрации Курской области № 523-па от 29.06.2017 года «Об оплате труда работников областных бюджетных учреждений, находящихся в ведении комитета по культуре Курской области», постановления Администрации Курской области № 268-па от 30.03.2017 года «О внесении изменений в Постановление Администрации Курской области от 31.12.2015 №982-па «Об оплате труда работников областных казенных учреждений, подведомственных комитету по культуре Курской обл</w:t>
      </w:r>
      <w:r w:rsidR="002C1653">
        <w:rPr>
          <w:color w:val="000000"/>
        </w:rPr>
        <w:t xml:space="preserve">асти», Администрация Бунинского </w:t>
      </w:r>
      <w:r w:rsidRPr="00BE3D3B">
        <w:rPr>
          <w:color w:val="000000"/>
        </w:rPr>
        <w:t xml:space="preserve"> сельсовета Солнцевского района Постановляет: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1. Утвердить Перечень видов выплат компенсационн</w:t>
      </w:r>
      <w:r w:rsidR="00D07DAE">
        <w:rPr>
          <w:color w:val="000000"/>
        </w:rPr>
        <w:t>ого характера в КУК «</w:t>
      </w:r>
      <w:proofErr w:type="gramStart"/>
      <w:r w:rsidR="00D07DAE">
        <w:rPr>
          <w:color w:val="000000"/>
        </w:rPr>
        <w:t xml:space="preserve">Бунинский </w:t>
      </w:r>
      <w:r w:rsidRPr="00BE3D3B">
        <w:rPr>
          <w:color w:val="000000"/>
        </w:rPr>
        <w:t> ЦСДК</w:t>
      </w:r>
      <w:proofErr w:type="gramEnd"/>
      <w:r w:rsidRPr="00BE3D3B">
        <w:rPr>
          <w:color w:val="000000"/>
        </w:rPr>
        <w:t>» Солнцевского района Курской области.</w:t>
      </w:r>
      <w:r w:rsidR="007C4DF8">
        <w:rPr>
          <w:color w:val="000000"/>
        </w:rPr>
        <w:t xml:space="preserve"> Приложение 1.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2. Утвердить разъяснение о порядке установления выплат компенсацион</w:t>
      </w:r>
      <w:r w:rsidR="00D07DAE">
        <w:rPr>
          <w:color w:val="000000"/>
        </w:rPr>
        <w:t xml:space="preserve">ного характера в КУК «Бунинский </w:t>
      </w:r>
      <w:r w:rsidRPr="00BE3D3B">
        <w:rPr>
          <w:color w:val="000000"/>
        </w:rPr>
        <w:t xml:space="preserve">  ЦСДК» Солнцевского района Курской области»</w:t>
      </w:r>
      <w:r w:rsidR="007C4DF8">
        <w:rPr>
          <w:color w:val="000000"/>
        </w:rPr>
        <w:t xml:space="preserve">. Приложение </w:t>
      </w:r>
      <w:proofErr w:type="gramStart"/>
      <w:r w:rsidR="007C4DF8">
        <w:rPr>
          <w:color w:val="000000"/>
        </w:rPr>
        <w:t>2 .</w:t>
      </w:r>
      <w:proofErr w:type="gramEnd"/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 xml:space="preserve">3. Постановление вступает в силу </w:t>
      </w:r>
      <w:proofErr w:type="gramStart"/>
      <w:r w:rsidRPr="00BE3D3B">
        <w:rPr>
          <w:color w:val="000000"/>
        </w:rPr>
        <w:t>с  момента</w:t>
      </w:r>
      <w:proofErr w:type="gramEnd"/>
      <w:r w:rsidRPr="00BE3D3B">
        <w:rPr>
          <w:color w:val="000000"/>
        </w:rPr>
        <w:t xml:space="preserve"> подписания и распространяется на правоотношения возникшие с 01 июля 2018 года.</w:t>
      </w:r>
    </w:p>
    <w:p w:rsidR="00D07DAE" w:rsidRDefault="00D07DAE" w:rsidP="00D07DA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D07DAE" w:rsidRDefault="00D07DAE" w:rsidP="00D07DA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D07DAE" w:rsidRDefault="00D07DAE" w:rsidP="00D07DA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Глава Бунинского сельсовета</w:t>
      </w:r>
    </w:p>
    <w:p w:rsidR="00D07DAE" w:rsidRDefault="00D07DAE" w:rsidP="00D07DA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Солнцевского района                                                                      </w:t>
      </w:r>
      <w:r>
        <w:rPr>
          <w:color w:val="000000"/>
        </w:rPr>
        <w:tab/>
      </w:r>
      <w:proofErr w:type="spellStart"/>
      <w:r>
        <w:rPr>
          <w:color w:val="000000"/>
        </w:rPr>
        <w:t>Г.В.Толмачева</w:t>
      </w:r>
      <w:proofErr w:type="spellEnd"/>
      <w:r>
        <w:rPr>
          <w:color w:val="000000"/>
        </w:rPr>
        <w:t xml:space="preserve">           </w:t>
      </w:r>
      <w:r w:rsidR="00BE3D3B" w:rsidRPr="00BE3D3B">
        <w:rPr>
          <w:color w:val="000000"/>
        </w:rPr>
        <w:br/>
      </w:r>
    </w:p>
    <w:p w:rsidR="00D07DAE" w:rsidRDefault="00D07DAE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7DAE" w:rsidRDefault="00D07DAE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7DAE" w:rsidRDefault="00D07DAE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07DAE" w:rsidRDefault="00D07DAE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7DAE" w:rsidRDefault="00D07DAE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7DAE" w:rsidRDefault="00D07DAE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7DAE" w:rsidRDefault="00D07DAE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D07DAE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color w:val="000000"/>
        </w:rPr>
        <w:t>Утвержден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color w:val="000000"/>
        </w:rPr>
        <w:t>постановлением</w:t>
      </w:r>
    </w:p>
    <w:p w:rsidR="00BE3D3B" w:rsidRPr="00BE3D3B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Администрации Бунинского </w:t>
      </w:r>
      <w:r w:rsidR="00BE3D3B" w:rsidRPr="00BE3D3B">
        <w:rPr>
          <w:color w:val="000000"/>
        </w:rPr>
        <w:t>сельсовета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color w:val="000000"/>
        </w:rPr>
        <w:t> Солнцевского района Курской области</w:t>
      </w:r>
    </w:p>
    <w:p w:rsidR="00BE3D3B" w:rsidRPr="00BE3D3B" w:rsidRDefault="00D3083E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17.12. 2018 г.№ 88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E3D3B">
        <w:rPr>
          <w:color w:val="000000"/>
        </w:rPr>
        <w:t>ПЕРЕЧЕНЬ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E3D3B">
        <w:rPr>
          <w:color w:val="000000"/>
        </w:rPr>
        <w:t>ВИДОВ ВЫПЛАТ КОМПЕНСАЦИОННОГО ХАРАКТЕРА</w:t>
      </w:r>
    </w:p>
    <w:p w:rsidR="00BE3D3B" w:rsidRPr="00BE3D3B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В КУК «Бунинский </w:t>
      </w:r>
      <w:r w:rsidR="00BE3D3B" w:rsidRPr="00BE3D3B">
        <w:rPr>
          <w:color w:val="000000"/>
        </w:rPr>
        <w:t xml:space="preserve">  ЦСДК»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1. Выплаты работникам, занятым на тяжелых работах, работах с вредными и (или) опасными и иными особыми условиями труда.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2.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3.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7C4DF8" w:rsidRDefault="007C4DF8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C4DF8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C4DF8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C4DF8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C4DF8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C4DF8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</w:p>
    <w:p w:rsidR="007C4DF8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7C4DF8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color w:val="000000"/>
        </w:rPr>
        <w:t>Утверждено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color w:val="000000"/>
        </w:rPr>
        <w:t>постановлением</w:t>
      </w:r>
    </w:p>
    <w:p w:rsidR="00BE3D3B" w:rsidRPr="00BE3D3B" w:rsidRDefault="007C4DF8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Администрации Бунинского</w:t>
      </w:r>
      <w:r w:rsidR="00BE3D3B" w:rsidRPr="00BE3D3B">
        <w:rPr>
          <w:color w:val="000000"/>
        </w:rPr>
        <w:t xml:space="preserve"> сельсовета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color w:val="000000"/>
        </w:rPr>
        <w:t> Солнцевского района Курской области</w:t>
      </w:r>
    </w:p>
    <w:p w:rsidR="00BE3D3B" w:rsidRPr="00BE3D3B" w:rsidRDefault="00D3083E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proofErr w:type="gramStart"/>
      <w:r>
        <w:rPr>
          <w:color w:val="000000"/>
        </w:rPr>
        <w:t>от  17.12</w:t>
      </w:r>
      <w:proofErr w:type="gramEnd"/>
      <w:r>
        <w:rPr>
          <w:color w:val="000000"/>
        </w:rPr>
        <w:t>. 2018 г.№ 88</w:t>
      </w:r>
      <w:bookmarkStart w:id="0" w:name="_GoBack"/>
      <w:bookmarkEnd w:id="0"/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BE3D3B">
        <w:rPr>
          <w:rStyle w:val="a4"/>
          <w:color w:val="000000"/>
        </w:rPr>
        <w:t> 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E3D3B">
        <w:rPr>
          <w:color w:val="000000"/>
        </w:rPr>
        <w:t>РАЗЪЯСНЕНИЕ</w:t>
      </w:r>
    </w:p>
    <w:p w:rsidR="00BE3D3B" w:rsidRPr="00BE3D3B" w:rsidRDefault="00BE3D3B" w:rsidP="007C4DF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  <w:r w:rsidRPr="00BE3D3B">
        <w:rPr>
          <w:color w:val="000000"/>
        </w:rPr>
        <w:t>О ПОРЯДКЕ УСТАНОВЛЕНИЯ ВЫПЛАТ КОМПЕНСАЦИОН</w:t>
      </w:r>
      <w:r w:rsidR="007C4DF8">
        <w:rPr>
          <w:color w:val="000000"/>
        </w:rPr>
        <w:t>НОГО ХАРАКТЕРА в КУК «</w:t>
      </w:r>
      <w:proofErr w:type="gramStart"/>
      <w:r w:rsidR="007C4DF8">
        <w:rPr>
          <w:color w:val="000000"/>
        </w:rPr>
        <w:t xml:space="preserve">Бунинский </w:t>
      </w:r>
      <w:r w:rsidRPr="00BE3D3B">
        <w:rPr>
          <w:color w:val="000000"/>
        </w:rPr>
        <w:t xml:space="preserve"> ЦСДК</w:t>
      </w:r>
      <w:proofErr w:type="gramEnd"/>
      <w:r w:rsidRPr="00BE3D3B">
        <w:rPr>
          <w:color w:val="000000"/>
        </w:rPr>
        <w:t>»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 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1. Выплаты компенсационного характера устанавливаются к окладам (должностным окладам), ставкам заработной платы работников, если иное не установлено федеральным законодательством, законами и иными нормативными правовыми актами Курской области, указами Президента Российской Федерации.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При этом работодатели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труда.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 xml:space="preserve">2.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</w:t>
      </w:r>
      <w:r w:rsidRPr="00BE3D3B">
        <w:rPr>
          <w:color w:val="000000"/>
        </w:rPr>
        <w:lastRenderedPageBreak/>
        <w:t>актами, содержащими нормы трудового права, перечнем видов выплат компенсационного характера в областных государственных учреждениях, утвержденных постановлением Правительства Курской области от 30.03.2017года N 268-па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3. При введении новых систем оплаты труда работников муниципальных казенных учреждений культуры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4. Выплаты компенсационного характера работникам, в других случаях выполнения работ в условиях, отклоняющихся от нормальных, устанавливаются с учетом статьи 149 Трудового кодекса Российской Федерации.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5. Помимо выплат компенсационного характера, предусмотренных федеральными, областными законами, иными нормативными правовыми актами, в коллективных договорах, соглашениях, локальных нормативных актах могут устанавливаться выплаты компенсационного характера в соответствии с перечнем видов выплат компенсационного характера в областных государственных учреждениях, указанным в пункте 2 настоящего разъяснения.</w:t>
      </w:r>
    </w:p>
    <w:p w:rsidR="00BE3D3B" w:rsidRPr="00BE3D3B" w:rsidRDefault="00BE3D3B" w:rsidP="00BE3D3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BE3D3B">
        <w:rPr>
          <w:color w:val="000000"/>
        </w:rPr>
        <w:t>6. При введении новых систем оплаты труда работников муниципальных казенных учреждений культуры размеры и условия осуществления выплат компенсационного характера конкретизируются в трудовых договорах работников.</w:t>
      </w:r>
    </w:p>
    <w:p w:rsidR="00DC112D" w:rsidRPr="00BE3D3B" w:rsidRDefault="00DC112D" w:rsidP="00BE3D3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C112D" w:rsidRPr="00BE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3B"/>
    <w:rsid w:val="002C1653"/>
    <w:rsid w:val="00475D22"/>
    <w:rsid w:val="00513B12"/>
    <w:rsid w:val="007C4DF8"/>
    <w:rsid w:val="00BE3D3B"/>
    <w:rsid w:val="00C50F5F"/>
    <w:rsid w:val="00D07DAE"/>
    <w:rsid w:val="00D3083E"/>
    <w:rsid w:val="00D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B18C-E923-4640-B045-5DC5C665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D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2018-12-22T08:58:00Z</cp:lastPrinted>
  <dcterms:created xsi:type="dcterms:W3CDTF">2018-12-12T13:53:00Z</dcterms:created>
  <dcterms:modified xsi:type="dcterms:W3CDTF">2018-12-22T09:00:00Z</dcterms:modified>
</cp:coreProperties>
</file>